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5A9B" w14:textId="77777777" w:rsidR="00065F97" w:rsidRPr="003F7FCC" w:rsidRDefault="00065F97" w:rsidP="00065F97">
      <w:pPr>
        <w:rPr>
          <w:rFonts w:ascii="Arial" w:hAnsi="Arial" w:cs="Arial"/>
          <w:sz w:val="24"/>
          <w:szCs w:val="24"/>
        </w:rPr>
      </w:pPr>
      <w:r w:rsidRPr="003F7FCC">
        <w:rPr>
          <w:rFonts w:ascii="Arial" w:hAnsi="Arial" w:cs="Arial"/>
          <w:sz w:val="24"/>
          <w:szCs w:val="24"/>
        </w:rPr>
        <w:t xml:space="preserve">The purpose of this procedure is to ensure the effective management and processing of complaints and/or appeals. Complaints and/or appeals may come from various sources </w:t>
      </w:r>
      <w:proofErr w:type="gramStart"/>
      <w:r w:rsidRPr="003F7FCC">
        <w:rPr>
          <w:rFonts w:ascii="Arial" w:hAnsi="Arial" w:cs="Arial"/>
          <w:sz w:val="24"/>
          <w:szCs w:val="24"/>
        </w:rPr>
        <w:t>i.e.</w:t>
      </w:r>
      <w:proofErr w:type="gramEnd"/>
      <w:r w:rsidRPr="003F7FCC">
        <w:rPr>
          <w:rFonts w:ascii="Arial" w:hAnsi="Arial" w:cs="Arial"/>
          <w:sz w:val="24"/>
          <w:szCs w:val="24"/>
        </w:rPr>
        <w:t xml:space="preserve"> stakeholders, learners, clients and/or trainers and assessors. </w:t>
      </w:r>
    </w:p>
    <w:p w14:paraId="5233BDE8" w14:textId="77777777" w:rsidR="00065F97" w:rsidRPr="003F7FCC" w:rsidRDefault="00065F97" w:rsidP="00065F97">
      <w:pPr>
        <w:rPr>
          <w:rFonts w:ascii="Arial" w:hAnsi="Arial" w:cs="Arial"/>
          <w:sz w:val="24"/>
          <w:szCs w:val="24"/>
        </w:rPr>
      </w:pPr>
    </w:p>
    <w:p w14:paraId="26093FB4" w14:textId="77777777" w:rsidR="00065F97" w:rsidRPr="003F7FCC" w:rsidRDefault="00065F97" w:rsidP="00065F97">
      <w:pPr>
        <w:rPr>
          <w:rFonts w:ascii="Arial" w:hAnsi="Arial" w:cs="Arial"/>
          <w:sz w:val="24"/>
          <w:szCs w:val="24"/>
        </w:rPr>
      </w:pPr>
      <w:r w:rsidRPr="003F7FCC">
        <w:rPr>
          <w:rFonts w:ascii="Arial" w:hAnsi="Arial" w:cs="Arial"/>
          <w:sz w:val="24"/>
          <w:szCs w:val="24"/>
        </w:rPr>
        <w:t>Generally, appeals are normally associated with the learner who has doubts about the reliability and the fairness off the assessment they have undertaken and wishes to discuss options to ensure they have a fair go.</w:t>
      </w:r>
    </w:p>
    <w:p w14:paraId="4BDDAEBD" w14:textId="77777777" w:rsidR="00065F97" w:rsidRPr="003F7FCC" w:rsidRDefault="00065F97" w:rsidP="00065F97">
      <w:pPr>
        <w:rPr>
          <w:rFonts w:ascii="Arial" w:hAnsi="Arial" w:cs="Arial"/>
          <w:sz w:val="24"/>
          <w:szCs w:val="24"/>
        </w:rPr>
      </w:pPr>
    </w:p>
    <w:p w14:paraId="1285540B" w14:textId="77777777" w:rsidR="00065F97" w:rsidRPr="003F7FCC" w:rsidRDefault="00065F97" w:rsidP="00065F97">
      <w:pPr>
        <w:rPr>
          <w:rFonts w:ascii="Arial" w:hAnsi="Arial" w:cs="Arial"/>
          <w:sz w:val="24"/>
          <w:szCs w:val="24"/>
        </w:rPr>
      </w:pPr>
      <w:r w:rsidRPr="003F7FCC">
        <w:rPr>
          <w:rFonts w:ascii="Arial" w:hAnsi="Arial" w:cs="Arial"/>
          <w:sz w:val="24"/>
          <w:szCs w:val="24"/>
        </w:rPr>
        <w:t xml:space="preserve">It is generally accepted that best practice occurs, when a complaint and/or appeal can be resolved in the first instance by the assessor and/or supervisor, this is the preferred option. However, if a solution cannot be found, accessing the process below enables the complainant and/or appellant in conjunction with a </w:t>
      </w:r>
      <w:r w:rsidR="00382925">
        <w:rPr>
          <w:rFonts w:ascii="Arial" w:hAnsi="Arial" w:cs="Arial"/>
          <w:sz w:val="24"/>
          <w:szCs w:val="24"/>
        </w:rPr>
        <w:t>Thornlie SHS</w:t>
      </w:r>
      <w:r w:rsidRPr="003F7FCC">
        <w:rPr>
          <w:rFonts w:ascii="Arial" w:hAnsi="Arial" w:cs="Arial"/>
          <w:sz w:val="24"/>
          <w:szCs w:val="24"/>
        </w:rPr>
        <w:t xml:space="preserve"> staff member the right to access further investigations into the issue and ensures all aspects of the issue are recorded, processed and reported.</w:t>
      </w:r>
    </w:p>
    <w:p w14:paraId="1FF5D322" w14:textId="77777777" w:rsidR="00065F97" w:rsidRPr="003F7FCC" w:rsidRDefault="00065F97" w:rsidP="00065F97">
      <w:pPr>
        <w:rPr>
          <w:sz w:val="24"/>
          <w:szCs w:val="24"/>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167"/>
        <w:gridCol w:w="1687"/>
        <w:gridCol w:w="1611"/>
      </w:tblGrid>
      <w:tr w:rsidR="00065F97" w:rsidRPr="003F7FCC" w14:paraId="7A98DAFA" w14:textId="77777777" w:rsidTr="00FB0E81">
        <w:trPr>
          <w:trHeight w:val="560"/>
        </w:trPr>
        <w:tc>
          <w:tcPr>
            <w:tcW w:w="2830" w:type="dxa"/>
            <w:shd w:val="clear" w:color="auto" w:fill="99CCFF"/>
            <w:vAlign w:val="center"/>
          </w:tcPr>
          <w:p w14:paraId="34B18E7A" w14:textId="77777777" w:rsidR="00065F97" w:rsidRPr="003F7FCC" w:rsidRDefault="00065F97" w:rsidP="00FB0E81">
            <w:pPr>
              <w:rPr>
                <w:rFonts w:ascii="Arial" w:hAnsi="Arial" w:cs="Arial"/>
                <w:b/>
                <w:color w:val="0000FF"/>
                <w:sz w:val="24"/>
                <w:szCs w:val="24"/>
              </w:rPr>
            </w:pPr>
            <w:r w:rsidRPr="003F7FCC">
              <w:rPr>
                <w:rFonts w:ascii="Arial" w:hAnsi="Arial" w:cs="Arial"/>
                <w:b/>
                <w:color w:val="0000FF"/>
                <w:sz w:val="24"/>
                <w:szCs w:val="24"/>
              </w:rPr>
              <w:t>Name of Complainant/Appellant</w:t>
            </w:r>
          </w:p>
        </w:tc>
        <w:tc>
          <w:tcPr>
            <w:tcW w:w="6465" w:type="dxa"/>
            <w:gridSpan w:val="3"/>
          </w:tcPr>
          <w:p w14:paraId="1AB3B0F8" w14:textId="77777777" w:rsidR="00065F97" w:rsidRPr="003F7FCC" w:rsidRDefault="00065F97" w:rsidP="00FB0E81">
            <w:pPr>
              <w:rPr>
                <w:rFonts w:ascii="Arial" w:hAnsi="Arial" w:cs="Arial"/>
                <w:sz w:val="24"/>
                <w:szCs w:val="24"/>
              </w:rPr>
            </w:pPr>
          </w:p>
        </w:tc>
      </w:tr>
      <w:tr w:rsidR="00065F97" w:rsidRPr="003F7FCC" w14:paraId="3178439E" w14:textId="77777777" w:rsidTr="00FB0E81">
        <w:trPr>
          <w:trHeight w:val="560"/>
        </w:trPr>
        <w:tc>
          <w:tcPr>
            <w:tcW w:w="2830" w:type="dxa"/>
            <w:shd w:val="clear" w:color="auto" w:fill="99CCFF"/>
            <w:vAlign w:val="center"/>
          </w:tcPr>
          <w:p w14:paraId="5515B490" w14:textId="77777777" w:rsidR="00065F97" w:rsidRPr="003F7FCC" w:rsidRDefault="00065F97" w:rsidP="00FB0E81">
            <w:pPr>
              <w:rPr>
                <w:rFonts w:ascii="Arial" w:hAnsi="Arial" w:cs="Arial"/>
                <w:b/>
                <w:color w:val="0000FF"/>
                <w:sz w:val="24"/>
                <w:szCs w:val="24"/>
              </w:rPr>
            </w:pPr>
            <w:r w:rsidRPr="003F7FCC">
              <w:rPr>
                <w:rFonts w:ascii="Arial" w:hAnsi="Arial" w:cs="Arial"/>
                <w:b/>
                <w:color w:val="0000FF"/>
                <w:sz w:val="24"/>
                <w:szCs w:val="24"/>
              </w:rPr>
              <w:t>Date of Initial Meeting</w:t>
            </w:r>
          </w:p>
        </w:tc>
        <w:tc>
          <w:tcPr>
            <w:tcW w:w="6465" w:type="dxa"/>
            <w:gridSpan w:val="3"/>
            <w:vAlign w:val="center"/>
          </w:tcPr>
          <w:p w14:paraId="3CBCC903" w14:textId="77777777" w:rsidR="00065F97" w:rsidRPr="003F7FCC" w:rsidRDefault="00065F97" w:rsidP="00FB0E81">
            <w:pPr>
              <w:rPr>
                <w:rFonts w:ascii="Arial" w:hAnsi="Arial" w:cs="Arial"/>
                <w:b/>
                <w:sz w:val="24"/>
                <w:szCs w:val="24"/>
              </w:rPr>
            </w:pPr>
          </w:p>
        </w:tc>
      </w:tr>
      <w:tr w:rsidR="00065F97" w:rsidRPr="003F7FCC" w14:paraId="06C2EEAD" w14:textId="77777777" w:rsidTr="00FB0E81">
        <w:trPr>
          <w:trHeight w:val="560"/>
        </w:trPr>
        <w:tc>
          <w:tcPr>
            <w:tcW w:w="2830" w:type="dxa"/>
            <w:tcBorders>
              <w:bottom w:val="single" w:sz="4" w:space="0" w:color="auto"/>
            </w:tcBorders>
            <w:shd w:val="clear" w:color="auto" w:fill="99CCFF"/>
            <w:vAlign w:val="center"/>
          </w:tcPr>
          <w:p w14:paraId="6DC6E1D5" w14:textId="77777777" w:rsidR="00065F97" w:rsidRPr="003F7FCC" w:rsidRDefault="00065F97" w:rsidP="00FB0E81">
            <w:pPr>
              <w:rPr>
                <w:rFonts w:ascii="Arial" w:hAnsi="Arial" w:cs="Arial"/>
                <w:b/>
                <w:color w:val="0000FF"/>
                <w:sz w:val="24"/>
                <w:szCs w:val="24"/>
              </w:rPr>
            </w:pPr>
            <w:r w:rsidRPr="003F7FCC">
              <w:rPr>
                <w:rFonts w:ascii="Arial" w:hAnsi="Arial" w:cs="Arial"/>
                <w:b/>
                <w:color w:val="0000FF"/>
                <w:sz w:val="24"/>
                <w:szCs w:val="24"/>
              </w:rPr>
              <w:t>Training Program Enrolled</w:t>
            </w:r>
          </w:p>
        </w:tc>
        <w:tc>
          <w:tcPr>
            <w:tcW w:w="6465" w:type="dxa"/>
            <w:gridSpan w:val="3"/>
            <w:tcBorders>
              <w:bottom w:val="single" w:sz="4" w:space="0" w:color="auto"/>
            </w:tcBorders>
            <w:vAlign w:val="center"/>
          </w:tcPr>
          <w:p w14:paraId="01D295A1" w14:textId="77777777" w:rsidR="00065F97" w:rsidRPr="003F7FCC" w:rsidRDefault="00065F97" w:rsidP="00FB0E81">
            <w:pPr>
              <w:rPr>
                <w:rFonts w:ascii="Arial" w:hAnsi="Arial" w:cs="Arial"/>
                <w:b/>
                <w:sz w:val="24"/>
                <w:szCs w:val="24"/>
              </w:rPr>
            </w:pPr>
          </w:p>
        </w:tc>
      </w:tr>
      <w:tr w:rsidR="00065F97" w:rsidRPr="003F7FCC" w14:paraId="7BEF95FB" w14:textId="77777777" w:rsidTr="00FB0E81">
        <w:trPr>
          <w:trHeight w:val="560"/>
        </w:trPr>
        <w:tc>
          <w:tcPr>
            <w:tcW w:w="9295" w:type="dxa"/>
            <w:gridSpan w:val="4"/>
            <w:shd w:val="clear" w:color="auto" w:fill="99CCFF"/>
            <w:vAlign w:val="center"/>
          </w:tcPr>
          <w:p w14:paraId="7F4B0444" w14:textId="77777777" w:rsidR="00065F97" w:rsidRPr="003F7FCC" w:rsidRDefault="00065F97" w:rsidP="00FB0E81">
            <w:pPr>
              <w:jc w:val="center"/>
              <w:rPr>
                <w:rFonts w:ascii="Arial" w:hAnsi="Arial" w:cs="Arial"/>
                <w:b/>
                <w:color w:val="0000FF"/>
                <w:sz w:val="24"/>
                <w:szCs w:val="24"/>
              </w:rPr>
            </w:pPr>
            <w:r w:rsidRPr="003F7FCC">
              <w:rPr>
                <w:rFonts w:ascii="Arial" w:hAnsi="Arial" w:cs="Arial"/>
                <w:b/>
                <w:color w:val="0000FF"/>
                <w:sz w:val="24"/>
                <w:szCs w:val="24"/>
              </w:rPr>
              <w:t xml:space="preserve">            Complaint       or       Appeal  </w:t>
            </w:r>
            <w:proofErr w:type="gramStart"/>
            <w:r w:rsidRPr="003F7FCC">
              <w:rPr>
                <w:rFonts w:ascii="Arial" w:hAnsi="Arial" w:cs="Arial"/>
                <w:b/>
                <w:color w:val="0000FF"/>
                <w:sz w:val="24"/>
                <w:szCs w:val="24"/>
              </w:rPr>
              <w:t xml:space="preserve">   (</w:t>
            </w:r>
            <w:proofErr w:type="gramEnd"/>
            <w:r w:rsidRPr="003F7FCC">
              <w:rPr>
                <w:rFonts w:ascii="Arial" w:hAnsi="Arial" w:cs="Arial"/>
                <w:b/>
                <w:color w:val="0000FF"/>
                <w:sz w:val="24"/>
                <w:szCs w:val="24"/>
              </w:rPr>
              <w:t>please circle)</w:t>
            </w:r>
          </w:p>
        </w:tc>
      </w:tr>
      <w:tr w:rsidR="00065F97" w:rsidRPr="003F7FCC" w14:paraId="071A2EFA" w14:textId="77777777" w:rsidTr="00FB0E81">
        <w:tc>
          <w:tcPr>
            <w:tcW w:w="5997" w:type="dxa"/>
            <w:gridSpan w:val="2"/>
          </w:tcPr>
          <w:p w14:paraId="3159C7D4" w14:textId="77777777" w:rsidR="00065F97" w:rsidRPr="003F7FCC" w:rsidRDefault="00065F97" w:rsidP="00FB0E81">
            <w:pPr>
              <w:rPr>
                <w:rFonts w:ascii="Arial" w:hAnsi="Arial" w:cs="Arial"/>
                <w:b/>
                <w:sz w:val="24"/>
                <w:szCs w:val="24"/>
              </w:rPr>
            </w:pPr>
            <w:r w:rsidRPr="003F7FCC">
              <w:rPr>
                <w:rFonts w:ascii="Arial" w:hAnsi="Arial" w:cs="Arial"/>
                <w:b/>
                <w:sz w:val="24"/>
                <w:szCs w:val="24"/>
              </w:rPr>
              <w:t>Focus of Complaint and/or Appeal</w:t>
            </w:r>
          </w:p>
        </w:tc>
        <w:tc>
          <w:tcPr>
            <w:tcW w:w="1687" w:type="dxa"/>
          </w:tcPr>
          <w:p w14:paraId="5C53DD6A" w14:textId="77777777" w:rsidR="00065F97" w:rsidRPr="003F7FCC" w:rsidRDefault="00065F97" w:rsidP="00FB0E81">
            <w:pPr>
              <w:jc w:val="center"/>
              <w:rPr>
                <w:rFonts w:ascii="Arial" w:hAnsi="Arial" w:cs="Arial"/>
                <w:b/>
                <w:sz w:val="24"/>
                <w:szCs w:val="24"/>
              </w:rPr>
            </w:pPr>
            <w:r w:rsidRPr="003F7FCC">
              <w:rPr>
                <w:rFonts w:ascii="Arial" w:hAnsi="Arial" w:cs="Arial"/>
                <w:b/>
                <w:sz w:val="24"/>
                <w:szCs w:val="24"/>
              </w:rPr>
              <w:t>Y</w:t>
            </w:r>
          </w:p>
        </w:tc>
        <w:tc>
          <w:tcPr>
            <w:tcW w:w="1611" w:type="dxa"/>
          </w:tcPr>
          <w:p w14:paraId="18621DB4" w14:textId="77777777" w:rsidR="00065F97" w:rsidRPr="003F7FCC" w:rsidRDefault="00065F97" w:rsidP="00FB0E81">
            <w:pPr>
              <w:jc w:val="center"/>
              <w:rPr>
                <w:rFonts w:ascii="Arial" w:hAnsi="Arial" w:cs="Arial"/>
                <w:b/>
                <w:sz w:val="24"/>
                <w:szCs w:val="24"/>
              </w:rPr>
            </w:pPr>
            <w:r w:rsidRPr="003F7FCC">
              <w:rPr>
                <w:rFonts w:ascii="Arial" w:hAnsi="Arial" w:cs="Arial"/>
                <w:b/>
                <w:sz w:val="24"/>
                <w:szCs w:val="24"/>
              </w:rPr>
              <w:t>N</w:t>
            </w:r>
          </w:p>
        </w:tc>
      </w:tr>
      <w:tr w:rsidR="00065F97" w:rsidRPr="003F7FCC" w14:paraId="115934FF" w14:textId="77777777" w:rsidTr="00FB0E81">
        <w:tc>
          <w:tcPr>
            <w:tcW w:w="5997" w:type="dxa"/>
            <w:gridSpan w:val="2"/>
          </w:tcPr>
          <w:p w14:paraId="1288E339" w14:textId="77777777" w:rsidR="00065F97" w:rsidRPr="003F7FCC" w:rsidRDefault="00065F97" w:rsidP="00FB0E81">
            <w:pPr>
              <w:rPr>
                <w:rFonts w:ascii="Arial" w:hAnsi="Arial" w:cs="Arial"/>
                <w:i/>
                <w:sz w:val="24"/>
                <w:szCs w:val="24"/>
              </w:rPr>
            </w:pPr>
            <w:r w:rsidRPr="003F7FCC">
              <w:rPr>
                <w:rFonts w:ascii="Arial" w:hAnsi="Arial" w:cs="Arial"/>
                <w:i/>
                <w:sz w:val="24"/>
                <w:szCs w:val="24"/>
              </w:rPr>
              <w:t>Training and Assessment Delivery Complaint</w:t>
            </w:r>
          </w:p>
        </w:tc>
        <w:tc>
          <w:tcPr>
            <w:tcW w:w="1687" w:type="dxa"/>
          </w:tcPr>
          <w:p w14:paraId="2881B03D" w14:textId="77777777" w:rsidR="00065F97" w:rsidRPr="003F7FCC" w:rsidRDefault="00065F97" w:rsidP="00FB0E81">
            <w:pPr>
              <w:rPr>
                <w:rFonts w:ascii="Arial" w:hAnsi="Arial" w:cs="Arial"/>
                <w:b/>
                <w:sz w:val="24"/>
                <w:szCs w:val="24"/>
              </w:rPr>
            </w:pPr>
          </w:p>
        </w:tc>
        <w:tc>
          <w:tcPr>
            <w:tcW w:w="1611" w:type="dxa"/>
          </w:tcPr>
          <w:p w14:paraId="1252E649" w14:textId="77777777" w:rsidR="00065F97" w:rsidRPr="003F7FCC" w:rsidRDefault="00065F97" w:rsidP="00FB0E81">
            <w:pPr>
              <w:rPr>
                <w:rFonts w:ascii="Arial" w:hAnsi="Arial" w:cs="Arial"/>
                <w:b/>
                <w:sz w:val="24"/>
                <w:szCs w:val="24"/>
              </w:rPr>
            </w:pPr>
          </w:p>
        </w:tc>
      </w:tr>
      <w:tr w:rsidR="00065F97" w:rsidRPr="003F7FCC" w14:paraId="5DC55FA4" w14:textId="77777777" w:rsidTr="00FB0E81">
        <w:tc>
          <w:tcPr>
            <w:tcW w:w="5997" w:type="dxa"/>
            <w:gridSpan w:val="2"/>
          </w:tcPr>
          <w:p w14:paraId="2652D023" w14:textId="77777777" w:rsidR="00065F97" w:rsidRPr="003F7FCC" w:rsidRDefault="00065F97" w:rsidP="00FB0E81">
            <w:pPr>
              <w:rPr>
                <w:rFonts w:ascii="Arial" w:hAnsi="Arial" w:cs="Arial"/>
                <w:i/>
                <w:sz w:val="24"/>
                <w:szCs w:val="24"/>
              </w:rPr>
            </w:pPr>
            <w:r w:rsidRPr="003F7FCC">
              <w:rPr>
                <w:rFonts w:ascii="Arial" w:hAnsi="Arial" w:cs="Arial"/>
                <w:i/>
                <w:sz w:val="24"/>
                <w:szCs w:val="24"/>
              </w:rPr>
              <w:t>Assessment Appeal</w:t>
            </w:r>
          </w:p>
        </w:tc>
        <w:tc>
          <w:tcPr>
            <w:tcW w:w="1687" w:type="dxa"/>
          </w:tcPr>
          <w:p w14:paraId="52079CB7" w14:textId="77777777" w:rsidR="00065F97" w:rsidRPr="003F7FCC" w:rsidRDefault="00065F97" w:rsidP="00FB0E81">
            <w:pPr>
              <w:rPr>
                <w:rFonts w:ascii="Arial" w:hAnsi="Arial" w:cs="Arial"/>
                <w:b/>
                <w:sz w:val="24"/>
                <w:szCs w:val="24"/>
              </w:rPr>
            </w:pPr>
          </w:p>
        </w:tc>
        <w:tc>
          <w:tcPr>
            <w:tcW w:w="1611" w:type="dxa"/>
          </w:tcPr>
          <w:p w14:paraId="0913F5B2" w14:textId="77777777" w:rsidR="00065F97" w:rsidRPr="003F7FCC" w:rsidRDefault="00065F97" w:rsidP="00FB0E81">
            <w:pPr>
              <w:rPr>
                <w:rFonts w:ascii="Arial" w:hAnsi="Arial" w:cs="Arial"/>
                <w:b/>
                <w:sz w:val="24"/>
                <w:szCs w:val="24"/>
              </w:rPr>
            </w:pPr>
          </w:p>
        </w:tc>
      </w:tr>
      <w:tr w:rsidR="00065F97" w:rsidRPr="003F7FCC" w14:paraId="2A802595" w14:textId="77777777" w:rsidTr="00FB0E81">
        <w:tc>
          <w:tcPr>
            <w:tcW w:w="5997" w:type="dxa"/>
            <w:gridSpan w:val="2"/>
          </w:tcPr>
          <w:p w14:paraId="77F2F655" w14:textId="77777777" w:rsidR="00065F97" w:rsidRPr="003F7FCC" w:rsidRDefault="00065F97" w:rsidP="00FB0E81">
            <w:pPr>
              <w:rPr>
                <w:rFonts w:ascii="Arial" w:hAnsi="Arial" w:cs="Arial"/>
                <w:i/>
                <w:sz w:val="24"/>
                <w:szCs w:val="24"/>
              </w:rPr>
            </w:pPr>
            <w:r w:rsidRPr="003F7FCC">
              <w:rPr>
                <w:rFonts w:ascii="Arial" w:hAnsi="Arial" w:cs="Arial"/>
                <w:i/>
                <w:sz w:val="24"/>
                <w:szCs w:val="24"/>
              </w:rPr>
              <w:t>Access and Equity</w:t>
            </w:r>
          </w:p>
        </w:tc>
        <w:tc>
          <w:tcPr>
            <w:tcW w:w="1687" w:type="dxa"/>
          </w:tcPr>
          <w:p w14:paraId="3EE12054" w14:textId="77777777" w:rsidR="00065F97" w:rsidRPr="003F7FCC" w:rsidRDefault="00065F97" w:rsidP="00FB0E81">
            <w:pPr>
              <w:rPr>
                <w:rFonts w:ascii="Arial" w:hAnsi="Arial" w:cs="Arial"/>
                <w:b/>
                <w:sz w:val="24"/>
                <w:szCs w:val="24"/>
              </w:rPr>
            </w:pPr>
          </w:p>
        </w:tc>
        <w:tc>
          <w:tcPr>
            <w:tcW w:w="1611" w:type="dxa"/>
          </w:tcPr>
          <w:p w14:paraId="5DA1FD52" w14:textId="77777777" w:rsidR="00065F97" w:rsidRPr="003F7FCC" w:rsidRDefault="00065F97" w:rsidP="00FB0E81">
            <w:pPr>
              <w:rPr>
                <w:rFonts w:ascii="Arial" w:hAnsi="Arial" w:cs="Arial"/>
                <w:b/>
                <w:sz w:val="24"/>
                <w:szCs w:val="24"/>
              </w:rPr>
            </w:pPr>
          </w:p>
        </w:tc>
      </w:tr>
      <w:tr w:rsidR="00065F97" w:rsidRPr="003F7FCC" w14:paraId="73CB8B03" w14:textId="77777777" w:rsidTr="00FB0E81">
        <w:tc>
          <w:tcPr>
            <w:tcW w:w="5997" w:type="dxa"/>
            <w:gridSpan w:val="2"/>
          </w:tcPr>
          <w:p w14:paraId="112E8319" w14:textId="77777777" w:rsidR="00065F97" w:rsidRPr="003F7FCC" w:rsidRDefault="00065F97" w:rsidP="00FB0E81">
            <w:pPr>
              <w:rPr>
                <w:rFonts w:ascii="Arial" w:hAnsi="Arial" w:cs="Arial"/>
                <w:i/>
                <w:sz w:val="24"/>
                <w:szCs w:val="24"/>
              </w:rPr>
            </w:pPr>
            <w:r w:rsidRPr="003F7FCC">
              <w:rPr>
                <w:rFonts w:ascii="Arial" w:hAnsi="Arial" w:cs="Arial"/>
                <w:i/>
                <w:sz w:val="24"/>
                <w:szCs w:val="24"/>
              </w:rPr>
              <w:t>Safety Issue</w:t>
            </w:r>
          </w:p>
        </w:tc>
        <w:tc>
          <w:tcPr>
            <w:tcW w:w="1687" w:type="dxa"/>
          </w:tcPr>
          <w:p w14:paraId="406811E0" w14:textId="77777777" w:rsidR="00065F97" w:rsidRPr="003F7FCC" w:rsidRDefault="00065F97" w:rsidP="00FB0E81">
            <w:pPr>
              <w:rPr>
                <w:rFonts w:ascii="Arial" w:hAnsi="Arial" w:cs="Arial"/>
                <w:b/>
                <w:sz w:val="24"/>
                <w:szCs w:val="24"/>
              </w:rPr>
            </w:pPr>
          </w:p>
        </w:tc>
        <w:tc>
          <w:tcPr>
            <w:tcW w:w="1611" w:type="dxa"/>
          </w:tcPr>
          <w:p w14:paraId="73829643" w14:textId="77777777" w:rsidR="00065F97" w:rsidRPr="003F7FCC" w:rsidRDefault="00065F97" w:rsidP="00FB0E81">
            <w:pPr>
              <w:rPr>
                <w:rFonts w:ascii="Arial" w:hAnsi="Arial" w:cs="Arial"/>
                <w:b/>
                <w:sz w:val="24"/>
                <w:szCs w:val="24"/>
              </w:rPr>
            </w:pPr>
          </w:p>
        </w:tc>
      </w:tr>
      <w:tr w:rsidR="00065F97" w:rsidRPr="003F7FCC" w14:paraId="3550E23F" w14:textId="77777777" w:rsidTr="00FB0E81">
        <w:tc>
          <w:tcPr>
            <w:tcW w:w="5997" w:type="dxa"/>
            <w:gridSpan w:val="2"/>
          </w:tcPr>
          <w:p w14:paraId="62A0E9E6" w14:textId="77777777" w:rsidR="00065F97" w:rsidRPr="003F7FCC" w:rsidRDefault="00065F97" w:rsidP="00FB0E81">
            <w:pPr>
              <w:rPr>
                <w:rFonts w:ascii="Arial" w:hAnsi="Arial" w:cs="Arial"/>
                <w:i/>
                <w:sz w:val="24"/>
                <w:szCs w:val="24"/>
              </w:rPr>
            </w:pPr>
            <w:r w:rsidRPr="003F7FCC">
              <w:rPr>
                <w:rFonts w:ascii="Arial" w:hAnsi="Arial" w:cs="Arial"/>
                <w:i/>
                <w:sz w:val="24"/>
                <w:szCs w:val="24"/>
              </w:rPr>
              <w:t>Trainer and/or Assessor</w:t>
            </w:r>
          </w:p>
        </w:tc>
        <w:tc>
          <w:tcPr>
            <w:tcW w:w="1687" w:type="dxa"/>
          </w:tcPr>
          <w:p w14:paraId="523A077A" w14:textId="77777777" w:rsidR="00065F97" w:rsidRPr="003F7FCC" w:rsidRDefault="00065F97" w:rsidP="00FB0E81">
            <w:pPr>
              <w:rPr>
                <w:rFonts w:ascii="Arial" w:hAnsi="Arial" w:cs="Arial"/>
                <w:b/>
                <w:sz w:val="24"/>
                <w:szCs w:val="24"/>
              </w:rPr>
            </w:pPr>
          </w:p>
        </w:tc>
        <w:tc>
          <w:tcPr>
            <w:tcW w:w="1611" w:type="dxa"/>
          </w:tcPr>
          <w:p w14:paraId="173DB4E1" w14:textId="77777777" w:rsidR="00065F97" w:rsidRPr="003F7FCC" w:rsidRDefault="00065F97" w:rsidP="00FB0E81">
            <w:pPr>
              <w:rPr>
                <w:rFonts w:ascii="Arial" w:hAnsi="Arial" w:cs="Arial"/>
                <w:b/>
                <w:sz w:val="24"/>
                <w:szCs w:val="24"/>
              </w:rPr>
            </w:pPr>
          </w:p>
        </w:tc>
      </w:tr>
      <w:tr w:rsidR="00065F97" w:rsidRPr="003F7FCC" w14:paraId="68A52B45" w14:textId="77777777" w:rsidTr="00FB0E81">
        <w:tc>
          <w:tcPr>
            <w:tcW w:w="5997" w:type="dxa"/>
            <w:gridSpan w:val="2"/>
          </w:tcPr>
          <w:p w14:paraId="7B0461CD" w14:textId="77777777" w:rsidR="00065F97" w:rsidRPr="003F7FCC" w:rsidRDefault="00065F97" w:rsidP="00FB0E81">
            <w:pPr>
              <w:rPr>
                <w:rFonts w:ascii="Arial" w:hAnsi="Arial" w:cs="Arial"/>
                <w:i/>
                <w:sz w:val="24"/>
                <w:szCs w:val="24"/>
              </w:rPr>
            </w:pPr>
            <w:r w:rsidRPr="003F7FCC">
              <w:rPr>
                <w:rFonts w:ascii="Arial" w:hAnsi="Arial" w:cs="Arial"/>
                <w:i/>
                <w:sz w:val="24"/>
                <w:szCs w:val="24"/>
              </w:rPr>
              <w:t>Issuance of Qualification/Statement of Attainment</w:t>
            </w:r>
          </w:p>
        </w:tc>
        <w:tc>
          <w:tcPr>
            <w:tcW w:w="1687" w:type="dxa"/>
          </w:tcPr>
          <w:p w14:paraId="7228EA48" w14:textId="77777777" w:rsidR="00065F97" w:rsidRPr="003F7FCC" w:rsidRDefault="00065F97" w:rsidP="00FB0E81">
            <w:pPr>
              <w:rPr>
                <w:rFonts w:ascii="Arial" w:hAnsi="Arial" w:cs="Arial"/>
                <w:b/>
                <w:sz w:val="24"/>
                <w:szCs w:val="24"/>
              </w:rPr>
            </w:pPr>
          </w:p>
        </w:tc>
        <w:tc>
          <w:tcPr>
            <w:tcW w:w="1611" w:type="dxa"/>
          </w:tcPr>
          <w:p w14:paraId="26B0D341" w14:textId="77777777" w:rsidR="00065F97" w:rsidRPr="003F7FCC" w:rsidRDefault="00065F97" w:rsidP="00FB0E81">
            <w:pPr>
              <w:rPr>
                <w:rFonts w:ascii="Arial" w:hAnsi="Arial" w:cs="Arial"/>
                <w:b/>
                <w:sz w:val="24"/>
                <w:szCs w:val="24"/>
              </w:rPr>
            </w:pPr>
          </w:p>
        </w:tc>
      </w:tr>
      <w:tr w:rsidR="00065F97" w:rsidRPr="003F7FCC" w14:paraId="703902D7" w14:textId="77777777" w:rsidTr="00FB0E81">
        <w:trPr>
          <w:trHeight w:val="3224"/>
        </w:trPr>
        <w:tc>
          <w:tcPr>
            <w:tcW w:w="5997" w:type="dxa"/>
            <w:gridSpan w:val="2"/>
          </w:tcPr>
          <w:p w14:paraId="2379DAEC" w14:textId="77777777" w:rsidR="00065F97" w:rsidRPr="003F7FCC" w:rsidRDefault="00065F97" w:rsidP="00FB0E81">
            <w:pPr>
              <w:rPr>
                <w:rFonts w:ascii="Arial" w:hAnsi="Arial" w:cs="Arial"/>
                <w:i/>
                <w:sz w:val="24"/>
                <w:szCs w:val="24"/>
              </w:rPr>
            </w:pPr>
            <w:r w:rsidRPr="003F7FCC">
              <w:rPr>
                <w:rFonts w:ascii="Arial" w:hAnsi="Arial" w:cs="Arial"/>
                <w:i/>
                <w:sz w:val="24"/>
                <w:szCs w:val="24"/>
              </w:rPr>
              <w:t>Other (Please specify)</w:t>
            </w:r>
          </w:p>
          <w:p w14:paraId="14D055F2" w14:textId="77777777" w:rsidR="00065F97" w:rsidRPr="003F7FCC" w:rsidRDefault="00065F97" w:rsidP="00FB0E81">
            <w:pPr>
              <w:rPr>
                <w:rFonts w:ascii="Arial" w:hAnsi="Arial" w:cs="Arial"/>
                <w:i/>
                <w:sz w:val="24"/>
                <w:szCs w:val="24"/>
              </w:rPr>
            </w:pPr>
          </w:p>
          <w:p w14:paraId="177DDFF6" w14:textId="77777777" w:rsidR="00065F97" w:rsidRPr="003F7FCC" w:rsidRDefault="00065F97" w:rsidP="00FB0E81">
            <w:pPr>
              <w:rPr>
                <w:rFonts w:ascii="Arial" w:hAnsi="Arial" w:cs="Arial"/>
                <w:i/>
                <w:sz w:val="24"/>
                <w:szCs w:val="24"/>
              </w:rPr>
            </w:pPr>
          </w:p>
          <w:p w14:paraId="530598F0" w14:textId="77777777" w:rsidR="00065F97" w:rsidRPr="003F7FCC" w:rsidRDefault="00065F97" w:rsidP="00FB0E81">
            <w:pPr>
              <w:rPr>
                <w:rFonts w:ascii="Arial" w:hAnsi="Arial" w:cs="Arial"/>
                <w:i/>
                <w:sz w:val="24"/>
                <w:szCs w:val="24"/>
              </w:rPr>
            </w:pPr>
          </w:p>
          <w:p w14:paraId="18C90E59" w14:textId="77777777" w:rsidR="00065F97" w:rsidRPr="003F7FCC" w:rsidRDefault="00065F97" w:rsidP="00FB0E81">
            <w:pPr>
              <w:rPr>
                <w:rFonts w:ascii="Arial" w:hAnsi="Arial" w:cs="Arial"/>
                <w:i/>
                <w:sz w:val="24"/>
                <w:szCs w:val="24"/>
              </w:rPr>
            </w:pPr>
          </w:p>
          <w:p w14:paraId="74383A08" w14:textId="77777777" w:rsidR="00065F97" w:rsidRPr="003F7FCC" w:rsidRDefault="00065F97" w:rsidP="00FB0E81">
            <w:pPr>
              <w:rPr>
                <w:rFonts w:ascii="Arial" w:hAnsi="Arial" w:cs="Arial"/>
                <w:i/>
                <w:sz w:val="24"/>
                <w:szCs w:val="24"/>
              </w:rPr>
            </w:pPr>
          </w:p>
          <w:p w14:paraId="2C172C9C" w14:textId="77777777" w:rsidR="00065F97" w:rsidRPr="003F7FCC" w:rsidRDefault="00065F97" w:rsidP="00FB0E81">
            <w:pPr>
              <w:rPr>
                <w:rFonts w:ascii="Arial" w:hAnsi="Arial" w:cs="Arial"/>
                <w:i/>
                <w:sz w:val="24"/>
                <w:szCs w:val="24"/>
              </w:rPr>
            </w:pPr>
          </w:p>
        </w:tc>
        <w:tc>
          <w:tcPr>
            <w:tcW w:w="1687" w:type="dxa"/>
          </w:tcPr>
          <w:p w14:paraId="10171F23" w14:textId="77777777" w:rsidR="00065F97" w:rsidRPr="003F7FCC" w:rsidRDefault="00065F97" w:rsidP="00FB0E81">
            <w:pPr>
              <w:rPr>
                <w:rFonts w:ascii="Arial" w:hAnsi="Arial" w:cs="Arial"/>
                <w:b/>
                <w:sz w:val="24"/>
                <w:szCs w:val="24"/>
              </w:rPr>
            </w:pPr>
          </w:p>
        </w:tc>
        <w:tc>
          <w:tcPr>
            <w:tcW w:w="1611" w:type="dxa"/>
          </w:tcPr>
          <w:p w14:paraId="6212399C" w14:textId="77777777" w:rsidR="00065F97" w:rsidRPr="003F7FCC" w:rsidRDefault="00065F97" w:rsidP="00FB0E81">
            <w:pPr>
              <w:rPr>
                <w:rFonts w:ascii="Arial" w:hAnsi="Arial" w:cs="Arial"/>
                <w:b/>
                <w:sz w:val="24"/>
                <w:szCs w:val="24"/>
              </w:rPr>
            </w:pPr>
          </w:p>
        </w:tc>
      </w:tr>
    </w:tbl>
    <w:p w14:paraId="562EE4E5" w14:textId="77777777" w:rsidR="00065F97" w:rsidRPr="003F7FCC" w:rsidRDefault="00065F97" w:rsidP="00065F97">
      <w:pPr>
        <w:rPr>
          <w:sz w:val="24"/>
          <w:szCs w:val="24"/>
        </w:rPr>
      </w:pPr>
    </w:p>
    <w:p w14:paraId="60100985" w14:textId="77777777" w:rsidR="00065F97" w:rsidRDefault="00065F97" w:rsidP="00065F97">
      <w:pPr>
        <w:rPr>
          <w:sz w:val="24"/>
          <w:szCs w:val="24"/>
        </w:rPr>
      </w:pPr>
    </w:p>
    <w:p w14:paraId="624A1578" w14:textId="77777777" w:rsidR="00065F97" w:rsidRDefault="00065F97" w:rsidP="00065F97">
      <w:pPr>
        <w:rPr>
          <w:sz w:val="24"/>
          <w:szCs w:val="24"/>
        </w:rPr>
      </w:pPr>
    </w:p>
    <w:p w14:paraId="4F269AD9" w14:textId="77777777" w:rsidR="00065F97" w:rsidRPr="003F7FCC" w:rsidRDefault="00065F97" w:rsidP="00065F97">
      <w:pPr>
        <w:rPr>
          <w:sz w:val="24"/>
          <w:szCs w:val="24"/>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2"/>
        <w:gridCol w:w="706"/>
        <w:gridCol w:w="686"/>
        <w:gridCol w:w="1611"/>
      </w:tblGrid>
      <w:tr w:rsidR="00065F97" w:rsidRPr="003F7FCC" w14:paraId="41F583E3" w14:textId="77777777" w:rsidTr="00FB0E81">
        <w:trPr>
          <w:trHeight w:val="563"/>
        </w:trPr>
        <w:tc>
          <w:tcPr>
            <w:tcW w:w="9295" w:type="dxa"/>
            <w:gridSpan w:val="4"/>
            <w:tcBorders>
              <w:bottom w:val="nil"/>
            </w:tcBorders>
          </w:tcPr>
          <w:p w14:paraId="170F5326" w14:textId="77777777" w:rsidR="00065F97" w:rsidRPr="003F7FCC" w:rsidRDefault="00065F97" w:rsidP="00FB0E81">
            <w:pPr>
              <w:rPr>
                <w:rFonts w:ascii="Arial" w:hAnsi="Arial" w:cs="Arial"/>
                <w:b/>
                <w:sz w:val="24"/>
                <w:szCs w:val="24"/>
              </w:rPr>
            </w:pPr>
            <w:r w:rsidRPr="003F7FCC">
              <w:rPr>
                <w:rFonts w:ascii="Arial" w:hAnsi="Arial" w:cs="Arial"/>
                <w:b/>
                <w:sz w:val="24"/>
                <w:szCs w:val="24"/>
              </w:rPr>
              <w:t>Provide detailed description of complaint and/or appeal (attach supporting documents):</w:t>
            </w:r>
          </w:p>
        </w:tc>
      </w:tr>
      <w:tr w:rsidR="00065F97" w:rsidRPr="003F7FCC" w14:paraId="3B1A85A7" w14:textId="77777777" w:rsidTr="00FB0E81">
        <w:trPr>
          <w:trHeight w:val="288"/>
        </w:trPr>
        <w:tc>
          <w:tcPr>
            <w:tcW w:w="9295" w:type="dxa"/>
            <w:gridSpan w:val="4"/>
            <w:tcBorders>
              <w:top w:val="nil"/>
              <w:bottom w:val="dotted" w:sz="4" w:space="0" w:color="auto"/>
            </w:tcBorders>
          </w:tcPr>
          <w:p w14:paraId="02D18651" w14:textId="77777777" w:rsidR="00065F97" w:rsidRPr="003F7FCC" w:rsidRDefault="00065F97" w:rsidP="00FB0E81">
            <w:pPr>
              <w:jc w:val="center"/>
              <w:rPr>
                <w:rFonts w:ascii="Arial" w:hAnsi="Arial" w:cs="Arial"/>
                <w:b/>
                <w:sz w:val="24"/>
                <w:szCs w:val="24"/>
              </w:rPr>
            </w:pPr>
          </w:p>
        </w:tc>
      </w:tr>
      <w:tr w:rsidR="00065F97" w:rsidRPr="003F7FCC" w14:paraId="4BDEAB27" w14:textId="77777777" w:rsidTr="00FB0E81">
        <w:trPr>
          <w:trHeight w:val="288"/>
        </w:trPr>
        <w:tc>
          <w:tcPr>
            <w:tcW w:w="9295" w:type="dxa"/>
            <w:gridSpan w:val="4"/>
            <w:tcBorders>
              <w:top w:val="dotted" w:sz="4" w:space="0" w:color="auto"/>
              <w:bottom w:val="dotted" w:sz="4" w:space="0" w:color="auto"/>
            </w:tcBorders>
          </w:tcPr>
          <w:p w14:paraId="0386224E" w14:textId="77777777" w:rsidR="00065F97" w:rsidRPr="003F7FCC" w:rsidRDefault="00065F97" w:rsidP="00FB0E81">
            <w:pPr>
              <w:jc w:val="center"/>
              <w:rPr>
                <w:rFonts w:ascii="Arial" w:hAnsi="Arial" w:cs="Arial"/>
                <w:b/>
                <w:sz w:val="24"/>
                <w:szCs w:val="24"/>
              </w:rPr>
            </w:pPr>
          </w:p>
        </w:tc>
      </w:tr>
      <w:tr w:rsidR="00065F97" w:rsidRPr="003F7FCC" w14:paraId="458D2669" w14:textId="77777777" w:rsidTr="00FB0E81">
        <w:trPr>
          <w:trHeight w:val="288"/>
        </w:trPr>
        <w:tc>
          <w:tcPr>
            <w:tcW w:w="9295" w:type="dxa"/>
            <w:gridSpan w:val="4"/>
            <w:tcBorders>
              <w:top w:val="dotted" w:sz="4" w:space="0" w:color="auto"/>
              <w:bottom w:val="dotted" w:sz="4" w:space="0" w:color="auto"/>
            </w:tcBorders>
          </w:tcPr>
          <w:p w14:paraId="3858E670" w14:textId="77777777" w:rsidR="00065F97" w:rsidRPr="003F7FCC" w:rsidRDefault="00065F97" w:rsidP="00FB0E81">
            <w:pPr>
              <w:jc w:val="center"/>
              <w:rPr>
                <w:rFonts w:ascii="Arial" w:hAnsi="Arial" w:cs="Arial"/>
                <w:b/>
                <w:sz w:val="24"/>
                <w:szCs w:val="24"/>
              </w:rPr>
            </w:pPr>
          </w:p>
        </w:tc>
      </w:tr>
      <w:tr w:rsidR="00065F97" w:rsidRPr="003F7FCC" w14:paraId="5F1A7AA1" w14:textId="77777777" w:rsidTr="00FB0E81">
        <w:trPr>
          <w:trHeight w:val="288"/>
        </w:trPr>
        <w:tc>
          <w:tcPr>
            <w:tcW w:w="9295" w:type="dxa"/>
            <w:gridSpan w:val="4"/>
            <w:tcBorders>
              <w:top w:val="dotted" w:sz="4" w:space="0" w:color="auto"/>
              <w:bottom w:val="dotted" w:sz="4" w:space="0" w:color="auto"/>
            </w:tcBorders>
          </w:tcPr>
          <w:p w14:paraId="53076E2C" w14:textId="77777777" w:rsidR="00065F97" w:rsidRPr="003F7FCC" w:rsidRDefault="00065F97" w:rsidP="00FB0E81">
            <w:pPr>
              <w:jc w:val="center"/>
              <w:rPr>
                <w:rFonts w:ascii="Arial" w:hAnsi="Arial" w:cs="Arial"/>
                <w:b/>
                <w:sz w:val="24"/>
                <w:szCs w:val="24"/>
              </w:rPr>
            </w:pPr>
          </w:p>
        </w:tc>
      </w:tr>
      <w:tr w:rsidR="00065F97" w:rsidRPr="003F7FCC" w14:paraId="34ADAB19" w14:textId="77777777" w:rsidTr="00FB0E81">
        <w:trPr>
          <w:trHeight w:val="288"/>
        </w:trPr>
        <w:tc>
          <w:tcPr>
            <w:tcW w:w="9295" w:type="dxa"/>
            <w:gridSpan w:val="4"/>
            <w:tcBorders>
              <w:top w:val="dotted" w:sz="4" w:space="0" w:color="auto"/>
              <w:bottom w:val="dotted" w:sz="4" w:space="0" w:color="auto"/>
            </w:tcBorders>
          </w:tcPr>
          <w:p w14:paraId="15DF5ADE" w14:textId="77777777" w:rsidR="00065F97" w:rsidRPr="003F7FCC" w:rsidRDefault="00065F97" w:rsidP="00FB0E81">
            <w:pPr>
              <w:jc w:val="center"/>
              <w:rPr>
                <w:rFonts w:ascii="Arial" w:hAnsi="Arial" w:cs="Arial"/>
                <w:b/>
                <w:sz w:val="24"/>
                <w:szCs w:val="24"/>
              </w:rPr>
            </w:pPr>
          </w:p>
        </w:tc>
      </w:tr>
      <w:tr w:rsidR="00065F97" w:rsidRPr="003F7FCC" w14:paraId="103C2095" w14:textId="77777777" w:rsidTr="00FB0E81">
        <w:trPr>
          <w:trHeight w:val="288"/>
        </w:trPr>
        <w:tc>
          <w:tcPr>
            <w:tcW w:w="9295" w:type="dxa"/>
            <w:gridSpan w:val="4"/>
            <w:tcBorders>
              <w:top w:val="dotted" w:sz="4" w:space="0" w:color="auto"/>
              <w:bottom w:val="dotted" w:sz="4" w:space="0" w:color="auto"/>
            </w:tcBorders>
          </w:tcPr>
          <w:p w14:paraId="0589BD9F" w14:textId="77777777" w:rsidR="00065F97" w:rsidRPr="003F7FCC" w:rsidRDefault="00065F97" w:rsidP="00FB0E81">
            <w:pPr>
              <w:jc w:val="center"/>
              <w:rPr>
                <w:rFonts w:ascii="Arial" w:hAnsi="Arial" w:cs="Arial"/>
                <w:b/>
                <w:sz w:val="24"/>
                <w:szCs w:val="24"/>
              </w:rPr>
            </w:pPr>
          </w:p>
        </w:tc>
      </w:tr>
      <w:tr w:rsidR="00065F97" w:rsidRPr="003F7FCC" w14:paraId="2BBA029F" w14:textId="77777777" w:rsidTr="00FB0E81">
        <w:trPr>
          <w:trHeight w:val="288"/>
        </w:trPr>
        <w:tc>
          <w:tcPr>
            <w:tcW w:w="9295" w:type="dxa"/>
            <w:gridSpan w:val="4"/>
            <w:tcBorders>
              <w:top w:val="dotted" w:sz="4" w:space="0" w:color="auto"/>
              <w:bottom w:val="dotted" w:sz="4" w:space="0" w:color="auto"/>
            </w:tcBorders>
          </w:tcPr>
          <w:p w14:paraId="6DBAA0DC" w14:textId="77777777" w:rsidR="00065F97" w:rsidRPr="003F7FCC" w:rsidRDefault="00065F97" w:rsidP="00FB0E81">
            <w:pPr>
              <w:jc w:val="center"/>
              <w:rPr>
                <w:rFonts w:ascii="Arial" w:hAnsi="Arial" w:cs="Arial"/>
                <w:b/>
                <w:sz w:val="24"/>
                <w:szCs w:val="24"/>
              </w:rPr>
            </w:pPr>
          </w:p>
        </w:tc>
      </w:tr>
      <w:tr w:rsidR="00065F97" w:rsidRPr="003F7FCC" w14:paraId="0DB06762" w14:textId="77777777" w:rsidTr="00FB0E81">
        <w:trPr>
          <w:trHeight w:val="288"/>
        </w:trPr>
        <w:tc>
          <w:tcPr>
            <w:tcW w:w="9295" w:type="dxa"/>
            <w:gridSpan w:val="4"/>
            <w:tcBorders>
              <w:top w:val="dotted" w:sz="4" w:space="0" w:color="auto"/>
              <w:bottom w:val="dotted" w:sz="4" w:space="0" w:color="auto"/>
            </w:tcBorders>
          </w:tcPr>
          <w:p w14:paraId="1A035A6A" w14:textId="77777777" w:rsidR="00065F97" w:rsidRPr="003F7FCC" w:rsidRDefault="00065F97" w:rsidP="00FB0E81">
            <w:pPr>
              <w:jc w:val="center"/>
              <w:rPr>
                <w:rFonts w:ascii="Arial" w:hAnsi="Arial" w:cs="Arial"/>
                <w:b/>
                <w:sz w:val="24"/>
                <w:szCs w:val="24"/>
              </w:rPr>
            </w:pPr>
          </w:p>
        </w:tc>
      </w:tr>
      <w:tr w:rsidR="00065F97" w:rsidRPr="003F7FCC" w14:paraId="58A56DEB" w14:textId="77777777" w:rsidTr="00FB0E81">
        <w:trPr>
          <w:trHeight w:val="288"/>
        </w:trPr>
        <w:tc>
          <w:tcPr>
            <w:tcW w:w="9295" w:type="dxa"/>
            <w:gridSpan w:val="4"/>
            <w:tcBorders>
              <w:top w:val="dotted" w:sz="4" w:space="0" w:color="auto"/>
              <w:bottom w:val="dotted" w:sz="4" w:space="0" w:color="auto"/>
            </w:tcBorders>
          </w:tcPr>
          <w:p w14:paraId="437ACA08" w14:textId="77777777" w:rsidR="00065F97" w:rsidRPr="003F7FCC" w:rsidRDefault="00065F97" w:rsidP="00FB0E81">
            <w:pPr>
              <w:jc w:val="center"/>
              <w:rPr>
                <w:rFonts w:ascii="Arial" w:hAnsi="Arial" w:cs="Arial"/>
                <w:b/>
                <w:sz w:val="24"/>
                <w:szCs w:val="24"/>
              </w:rPr>
            </w:pPr>
          </w:p>
        </w:tc>
      </w:tr>
      <w:tr w:rsidR="00065F97" w:rsidRPr="003F7FCC" w14:paraId="30F5F70B" w14:textId="77777777" w:rsidTr="00FB0E81">
        <w:trPr>
          <w:trHeight w:val="288"/>
        </w:trPr>
        <w:tc>
          <w:tcPr>
            <w:tcW w:w="9295" w:type="dxa"/>
            <w:gridSpan w:val="4"/>
            <w:tcBorders>
              <w:top w:val="dotted" w:sz="4" w:space="0" w:color="auto"/>
              <w:bottom w:val="dotted" w:sz="4" w:space="0" w:color="auto"/>
            </w:tcBorders>
          </w:tcPr>
          <w:p w14:paraId="5D76C87B" w14:textId="77777777" w:rsidR="00065F97" w:rsidRPr="003F7FCC" w:rsidRDefault="00065F97" w:rsidP="00FB0E81">
            <w:pPr>
              <w:jc w:val="center"/>
              <w:rPr>
                <w:rFonts w:ascii="Arial" w:hAnsi="Arial" w:cs="Arial"/>
                <w:b/>
                <w:sz w:val="24"/>
                <w:szCs w:val="24"/>
              </w:rPr>
            </w:pPr>
          </w:p>
        </w:tc>
      </w:tr>
      <w:tr w:rsidR="00065F97" w:rsidRPr="003F7FCC" w14:paraId="65695092" w14:textId="77777777" w:rsidTr="00FB0E81">
        <w:trPr>
          <w:trHeight w:val="288"/>
        </w:trPr>
        <w:tc>
          <w:tcPr>
            <w:tcW w:w="9295" w:type="dxa"/>
            <w:gridSpan w:val="4"/>
            <w:tcBorders>
              <w:top w:val="dotted" w:sz="4" w:space="0" w:color="auto"/>
              <w:bottom w:val="dotted" w:sz="4" w:space="0" w:color="auto"/>
            </w:tcBorders>
          </w:tcPr>
          <w:p w14:paraId="67132B19" w14:textId="77777777" w:rsidR="00065F97" w:rsidRPr="003F7FCC" w:rsidRDefault="00065F97" w:rsidP="00FB0E81">
            <w:pPr>
              <w:jc w:val="center"/>
              <w:rPr>
                <w:rFonts w:ascii="Arial" w:hAnsi="Arial" w:cs="Arial"/>
                <w:b/>
                <w:sz w:val="24"/>
                <w:szCs w:val="24"/>
              </w:rPr>
            </w:pPr>
          </w:p>
        </w:tc>
      </w:tr>
      <w:tr w:rsidR="00065F97" w:rsidRPr="003F7FCC" w14:paraId="314CC733" w14:textId="77777777" w:rsidTr="00FB0E81">
        <w:trPr>
          <w:trHeight w:val="288"/>
        </w:trPr>
        <w:tc>
          <w:tcPr>
            <w:tcW w:w="9295" w:type="dxa"/>
            <w:gridSpan w:val="4"/>
            <w:tcBorders>
              <w:top w:val="dotted" w:sz="4" w:space="0" w:color="auto"/>
              <w:bottom w:val="dotted" w:sz="4" w:space="0" w:color="auto"/>
            </w:tcBorders>
          </w:tcPr>
          <w:p w14:paraId="1444DFDC" w14:textId="77777777" w:rsidR="00065F97" w:rsidRPr="003F7FCC" w:rsidRDefault="00065F97" w:rsidP="00FB0E81">
            <w:pPr>
              <w:jc w:val="center"/>
              <w:rPr>
                <w:rFonts w:ascii="Arial" w:hAnsi="Arial" w:cs="Arial"/>
                <w:b/>
                <w:sz w:val="24"/>
                <w:szCs w:val="24"/>
              </w:rPr>
            </w:pPr>
          </w:p>
        </w:tc>
      </w:tr>
      <w:tr w:rsidR="00065F97" w:rsidRPr="003F7FCC" w14:paraId="58EFB2C5" w14:textId="77777777" w:rsidTr="00FB0E81">
        <w:trPr>
          <w:trHeight w:val="288"/>
        </w:trPr>
        <w:tc>
          <w:tcPr>
            <w:tcW w:w="9295" w:type="dxa"/>
            <w:gridSpan w:val="4"/>
            <w:tcBorders>
              <w:top w:val="dotted" w:sz="4" w:space="0" w:color="auto"/>
              <w:bottom w:val="nil"/>
            </w:tcBorders>
          </w:tcPr>
          <w:p w14:paraId="6982C5EB" w14:textId="77777777" w:rsidR="00065F97" w:rsidRPr="003F7FCC" w:rsidRDefault="00065F97" w:rsidP="00FB0E81">
            <w:pPr>
              <w:jc w:val="center"/>
              <w:rPr>
                <w:rFonts w:ascii="Arial" w:hAnsi="Arial" w:cs="Arial"/>
                <w:b/>
                <w:sz w:val="24"/>
                <w:szCs w:val="24"/>
              </w:rPr>
            </w:pPr>
          </w:p>
        </w:tc>
      </w:tr>
      <w:tr w:rsidR="00065F97" w:rsidRPr="003F7FCC" w14:paraId="01DD5F1B" w14:textId="77777777" w:rsidTr="00FB0E81">
        <w:tc>
          <w:tcPr>
            <w:tcW w:w="6292" w:type="dxa"/>
            <w:tcBorders>
              <w:top w:val="nil"/>
            </w:tcBorders>
          </w:tcPr>
          <w:p w14:paraId="7EAA06B4" w14:textId="77777777" w:rsidR="00065F97" w:rsidRPr="003F7FCC" w:rsidRDefault="00065F97" w:rsidP="00FB0E81">
            <w:pPr>
              <w:rPr>
                <w:rFonts w:ascii="Arial" w:hAnsi="Arial" w:cs="Arial"/>
                <w:sz w:val="24"/>
                <w:szCs w:val="24"/>
              </w:rPr>
            </w:pPr>
          </w:p>
        </w:tc>
        <w:tc>
          <w:tcPr>
            <w:tcW w:w="706" w:type="dxa"/>
            <w:tcBorders>
              <w:top w:val="single" w:sz="4" w:space="0" w:color="auto"/>
            </w:tcBorders>
            <w:shd w:val="clear" w:color="auto" w:fill="D9D9D9"/>
          </w:tcPr>
          <w:p w14:paraId="5BD0311C" w14:textId="77777777" w:rsidR="00065F97" w:rsidRPr="003F7FCC" w:rsidRDefault="00065F97" w:rsidP="00FB0E81">
            <w:pPr>
              <w:jc w:val="center"/>
              <w:rPr>
                <w:rFonts w:ascii="Arial" w:hAnsi="Arial" w:cs="Arial"/>
                <w:b/>
                <w:sz w:val="24"/>
                <w:szCs w:val="24"/>
              </w:rPr>
            </w:pPr>
            <w:r w:rsidRPr="003F7FCC">
              <w:rPr>
                <w:rFonts w:ascii="Arial" w:hAnsi="Arial" w:cs="Arial"/>
                <w:b/>
                <w:sz w:val="24"/>
                <w:szCs w:val="24"/>
              </w:rPr>
              <w:t>Yes</w:t>
            </w:r>
          </w:p>
        </w:tc>
        <w:tc>
          <w:tcPr>
            <w:tcW w:w="686" w:type="dxa"/>
            <w:tcBorders>
              <w:top w:val="single" w:sz="4" w:space="0" w:color="auto"/>
            </w:tcBorders>
            <w:shd w:val="clear" w:color="auto" w:fill="D9D9D9"/>
          </w:tcPr>
          <w:p w14:paraId="5CF8D39D" w14:textId="77777777" w:rsidR="00065F97" w:rsidRPr="003F7FCC" w:rsidRDefault="00065F97" w:rsidP="00FB0E81">
            <w:pPr>
              <w:jc w:val="center"/>
              <w:rPr>
                <w:rFonts w:ascii="Arial" w:hAnsi="Arial" w:cs="Arial"/>
                <w:b/>
                <w:sz w:val="24"/>
                <w:szCs w:val="24"/>
              </w:rPr>
            </w:pPr>
            <w:r w:rsidRPr="003F7FCC">
              <w:rPr>
                <w:rFonts w:ascii="Arial" w:hAnsi="Arial" w:cs="Arial"/>
                <w:b/>
                <w:sz w:val="24"/>
                <w:szCs w:val="24"/>
              </w:rPr>
              <w:t>No</w:t>
            </w:r>
          </w:p>
        </w:tc>
        <w:tc>
          <w:tcPr>
            <w:tcW w:w="1611" w:type="dxa"/>
            <w:tcBorders>
              <w:top w:val="single" w:sz="4" w:space="0" w:color="auto"/>
            </w:tcBorders>
            <w:shd w:val="clear" w:color="auto" w:fill="D9D9D9"/>
          </w:tcPr>
          <w:p w14:paraId="50DB2313" w14:textId="77777777" w:rsidR="00065F97" w:rsidRPr="003F7FCC" w:rsidRDefault="00065F97" w:rsidP="00FB0E81">
            <w:pPr>
              <w:jc w:val="center"/>
              <w:rPr>
                <w:rFonts w:ascii="Arial" w:hAnsi="Arial" w:cs="Arial"/>
                <w:b/>
                <w:sz w:val="24"/>
                <w:szCs w:val="24"/>
              </w:rPr>
            </w:pPr>
            <w:r w:rsidRPr="003F7FCC">
              <w:rPr>
                <w:rFonts w:ascii="Arial" w:hAnsi="Arial" w:cs="Arial"/>
                <w:b/>
                <w:sz w:val="24"/>
                <w:szCs w:val="24"/>
              </w:rPr>
              <w:t>Date</w:t>
            </w:r>
          </w:p>
        </w:tc>
      </w:tr>
      <w:tr w:rsidR="00065F97" w:rsidRPr="003F7FCC" w14:paraId="63DA419F" w14:textId="77777777" w:rsidTr="00FB0E81">
        <w:tc>
          <w:tcPr>
            <w:tcW w:w="6292" w:type="dxa"/>
          </w:tcPr>
          <w:p w14:paraId="24964210" w14:textId="77777777" w:rsidR="00065F97" w:rsidRPr="003F7FCC" w:rsidRDefault="00065F97" w:rsidP="00FB0E81">
            <w:pPr>
              <w:rPr>
                <w:rFonts w:ascii="Arial" w:hAnsi="Arial" w:cs="Arial"/>
                <w:sz w:val="24"/>
                <w:szCs w:val="24"/>
              </w:rPr>
            </w:pPr>
            <w:r w:rsidRPr="003F7FCC">
              <w:rPr>
                <w:rFonts w:ascii="Arial" w:hAnsi="Arial" w:cs="Arial"/>
                <w:sz w:val="24"/>
                <w:szCs w:val="24"/>
              </w:rPr>
              <w:t>Has the complainant/appellant been to the trainer, assessor or relevant staff member to discuss the issue?</w:t>
            </w:r>
          </w:p>
        </w:tc>
        <w:tc>
          <w:tcPr>
            <w:tcW w:w="706" w:type="dxa"/>
          </w:tcPr>
          <w:p w14:paraId="33711C95" w14:textId="77777777" w:rsidR="00065F97" w:rsidRPr="003F7FCC" w:rsidRDefault="00065F97" w:rsidP="00FB0E81">
            <w:pPr>
              <w:rPr>
                <w:rFonts w:ascii="Arial" w:hAnsi="Arial" w:cs="Arial"/>
                <w:sz w:val="24"/>
                <w:szCs w:val="24"/>
              </w:rPr>
            </w:pPr>
          </w:p>
        </w:tc>
        <w:tc>
          <w:tcPr>
            <w:tcW w:w="686" w:type="dxa"/>
          </w:tcPr>
          <w:p w14:paraId="15625686" w14:textId="77777777" w:rsidR="00065F97" w:rsidRPr="003F7FCC" w:rsidRDefault="00065F97" w:rsidP="00FB0E81">
            <w:pPr>
              <w:rPr>
                <w:rFonts w:ascii="Arial" w:hAnsi="Arial" w:cs="Arial"/>
                <w:sz w:val="24"/>
                <w:szCs w:val="24"/>
              </w:rPr>
            </w:pPr>
          </w:p>
        </w:tc>
        <w:tc>
          <w:tcPr>
            <w:tcW w:w="1611" w:type="dxa"/>
          </w:tcPr>
          <w:p w14:paraId="789E16B6" w14:textId="77777777" w:rsidR="00065F97" w:rsidRPr="003F7FCC" w:rsidRDefault="00065F97" w:rsidP="00FB0E81">
            <w:pPr>
              <w:rPr>
                <w:rFonts w:ascii="Arial" w:hAnsi="Arial" w:cs="Arial"/>
                <w:sz w:val="24"/>
                <w:szCs w:val="24"/>
              </w:rPr>
            </w:pPr>
          </w:p>
        </w:tc>
      </w:tr>
      <w:tr w:rsidR="00065F97" w:rsidRPr="003F7FCC" w14:paraId="71EEB710" w14:textId="77777777" w:rsidTr="00FB0E81">
        <w:trPr>
          <w:trHeight w:val="952"/>
        </w:trPr>
        <w:tc>
          <w:tcPr>
            <w:tcW w:w="9295" w:type="dxa"/>
            <w:gridSpan w:val="4"/>
          </w:tcPr>
          <w:p w14:paraId="47145431" w14:textId="77777777" w:rsidR="00065F97" w:rsidRPr="003F7FCC" w:rsidRDefault="00065F97" w:rsidP="00FB0E81">
            <w:pPr>
              <w:rPr>
                <w:rFonts w:ascii="Arial" w:hAnsi="Arial" w:cs="Arial"/>
                <w:sz w:val="24"/>
                <w:szCs w:val="24"/>
              </w:rPr>
            </w:pPr>
            <w:r w:rsidRPr="003F7FCC">
              <w:rPr>
                <w:rFonts w:ascii="Arial" w:hAnsi="Arial" w:cs="Arial"/>
                <w:sz w:val="24"/>
                <w:szCs w:val="24"/>
              </w:rPr>
              <w:t>If not, why not?</w:t>
            </w:r>
          </w:p>
        </w:tc>
      </w:tr>
      <w:tr w:rsidR="00065F97" w:rsidRPr="003F7FCC" w14:paraId="7F2B9357" w14:textId="77777777" w:rsidTr="00FB0E81">
        <w:tc>
          <w:tcPr>
            <w:tcW w:w="6292" w:type="dxa"/>
          </w:tcPr>
          <w:p w14:paraId="6DF1C3CA" w14:textId="1AE1F665" w:rsidR="00065F97" w:rsidRDefault="00065F97" w:rsidP="00FB0E81">
            <w:pPr>
              <w:rPr>
                <w:rFonts w:ascii="Arial" w:hAnsi="Arial" w:cs="Arial"/>
                <w:b/>
                <w:sz w:val="24"/>
                <w:szCs w:val="24"/>
              </w:rPr>
            </w:pPr>
            <w:r w:rsidRPr="003F7FCC">
              <w:rPr>
                <w:rFonts w:ascii="Arial" w:hAnsi="Arial" w:cs="Arial"/>
                <w:b/>
                <w:sz w:val="24"/>
                <w:szCs w:val="24"/>
              </w:rPr>
              <w:t>MEDIATION</w:t>
            </w:r>
          </w:p>
          <w:p w14:paraId="6EF11AA2" w14:textId="479FA2D9" w:rsidR="00065F97" w:rsidRPr="00FA7693" w:rsidRDefault="00FA7693" w:rsidP="00FB0E81">
            <w:pPr>
              <w:rPr>
                <w:rFonts w:ascii="Arial" w:hAnsi="Arial" w:cs="Arial"/>
                <w:b/>
                <w:sz w:val="24"/>
                <w:szCs w:val="24"/>
              </w:rPr>
            </w:pPr>
            <w:r>
              <w:rPr>
                <w:rFonts w:cs="Arial"/>
              </w:rPr>
              <w:t xml:space="preserve">   The </w:t>
            </w:r>
            <w:proofErr w:type="gramStart"/>
            <w:r w:rsidRPr="00FA7693">
              <w:rPr>
                <w:rFonts w:cs="Arial"/>
                <w:sz w:val="24"/>
                <w:szCs w:val="24"/>
              </w:rPr>
              <w:t>Principal</w:t>
            </w:r>
            <w:proofErr w:type="gramEnd"/>
            <w:r w:rsidRPr="00FA7693">
              <w:rPr>
                <w:rFonts w:cs="Arial"/>
                <w:sz w:val="24"/>
                <w:szCs w:val="24"/>
              </w:rPr>
              <w:t xml:space="preserve"> </w:t>
            </w:r>
            <w:r>
              <w:rPr>
                <w:rFonts w:ascii="Arial" w:hAnsi="Arial" w:cs="Arial"/>
                <w:sz w:val="24"/>
                <w:szCs w:val="24"/>
              </w:rPr>
              <w:t>will</w:t>
            </w:r>
            <w:r w:rsidR="00065F97" w:rsidRPr="003F7FCC">
              <w:rPr>
                <w:rFonts w:ascii="Arial" w:hAnsi="Arial" w:cs="Arial"/>
                <w:sz w:val="24"/>
                <w:szCs w:val="24"/>
              </w:rPr>
              <w:t xml:space="preserve"> investigate complaint</w:t>
            </w:r>
            <w:r>
              <w:rPr>
                <w:rFonts w:ascii="Arial" w:hAnsi="Arial" w:cs="Arial"/>
                <w:sz w:val="24"/>
                <w:szCs w:val="24"/>
              </w:rPr>
              <w:t>s and/or appeals</w:t>
            </w:r>
            <w:r w:rsidR="00C96317">
              <w:rPr>
                <w:rFonts w:ascii="Arial" w:hAnsi="Arial" w:cs="Arial"/>
                <w:sz w:val="24"/>
                <w:szCs w:val="24"/>
              </w:rPr>
              <w:t xml:space="preserve"> </w:t>
            </w:r>
            <w:r w:rsidR="00065F97" w:rsidRPr="003F7FCC">
              <w:rPr>
                <w:rFonts w:ascii="Arial" w:hAnsi="Arial" w:cs="Arial"/>
                <w:sz w:val="24"/>
                <w:szCs w:val="24"/>
              </w:rPr>
              <w:t xml:space="preserve">and recommend appropriate action. </w:t>
            </w:r>
          </w:p>
          <w:p w14:paraId="3297BB9A" w14:textId="6239C109" w:rsidR="00065F97" w:rsidRPr="003F7FCC" w:rsidRDefault="00065F97" w:rsidP="00FB0E81">
            <w:pPr>
              <w:pStyle w:val="ListParagraph"/>
              <w:numPr>
                <w:ilvl w:val="0"/>
                <w:numId w:val="1"/>
              </w:numPr>
              <w:ind w:left="426"/>
              <w:rPr>
                <w:rFonts w:ascii="Arial" w:hAnsi="Arial" w:cs="Arial"/>
                <w:sz w:val="24"/>
                <w:szCs w:val="24"/>
              </w:rPr>
            </w:pPr>
            <w:r w:rsidRPr="003F7FCC">
              <w:rPr>
                <w:rFonts w:ascii="Arial" w:hAnsi="Arial" w:cs="Arial"/>
                <w:sz w:val="24"/>
                <w:szCs w:val="24"/>
              </w:rPr>
              <w:t xml:space="preserve">If the complaint is about a staff member, </w:t>
            </w:r>
            <w:r w:rsidR="00FA7693">
              <w:rPr>
                <w:rFonts w:ascii="Arial" w:hAnsi="Arial" w:cs="Arial"/>
                <w:sz w:val="24"/>
                <w:szCs w:val="24"/>
              </w:rPr>
              <w:t xml:space="preserve">the </w:t>
            </w:r>
            <w:proofErr w:type="gramStart"/>
            <w:r w:rsidR="00FA7693">
              <w:rPr>
                <w:rFonts w:ascii="Arial" w:hAnsi="Arial" w:cs="Arial"/>
                <w:sz w:val="24"/>
                <w:szCs w:val="24"/>
              </w:rPr>
              <w:t>Principal</w:t>
            </w:r>
            <w:proofErr w:type="gramEnd"/>
            <w:r w:rsidR="00FA7693">
              <w:rPr>
                <w:rFonts w:ascii="Arial" w:hAnsi="Arial" w:cs="Arial"/>
                <w:sz w:val="24"/>
                <w:szCs w:val="24"/>
              </w:rPr>
              <w:t xml:space="preserve"> will</w:t>
            </w:r>
            <w:r w:rsidRPr="003F7FCC">
              <w:rPr>
                <w:rFonts w:ascii="Arial" w:hAnsi="Arial" w:cs="Arial"/>
                <w:sz w:val="24"/>
                <w:szCs w:val="24"/>
              </w:rPr>
              <w:t xml:space="preserve"> inform the staff member to seek their point of view.</w:t>
            </w:r>
          </w:p>
          <w:p w14:paraId="0204DB71" w14:textId="6637A065" w:rsidR="00065F97" w:rsidRPr="003F7FCC" w:rsidRDefault="00065F97" w:rsidP="00FB0E81">
            <w:pPr>
              <w:pStyle w:val="ListParagraph"/>
              <w:numPr>
                <w:ilvl w:val="0"/>
                <w:numId w:val="1"/>
              </w:numPr>
              <w:ind w:left="426"/>
              <w:rPr>
                <w:rFonts w:ascii="Arial" w:hAnsi="Arial" w:cs="Arial"/>
                <w:sz w:val="24"/>
                <w:szCs w:val="24"/>
              </w:rPr>
            </w:pPr>
            <w:r w:rsidRPr="003F7FCC">
              <w:rPr>
                <w:rFonts w:ascii="Arial" w:hAnsi="Arial" w:cs="Arial"/>
                <w:sz w:val="24"/>
                <w:szCs w:val="24"/>
              </w:rPr>
              <w:t xml:space="preserve">If it is an appeal, </w:t>
            </w:r>
            <w:r w:rsidR="00FA7693">
              <w:rPr>
                <w:rFonts w:ascii="Arial" w:hAnsi="Arial" w:cs="Arial"/>
                <w:sz w:val="24"/>
                <w:szCs w:val="24"/>
              </w:rPr>
              <w:t xml:space="preserve">the </w:t>
            </w:r>
            <w:proofErr w:type="gramStart"/>
            <w:r w:rsidR="00FA7693">
              <w:rPr>
                <w:rFonts w:ascii="Arial" w:hAnsi="Arial" w:cs="Arial"/>
                <w:sz w:val="24"/>
                <w:szCs w:val="24"/>
              </w:rPr>
              <w:t>Principal</w:t>
            </w:r>
            <w:proofErr w:type="gramEnd"/>
            <w:r w:rsidR="00FA7693">
              <w:rPr>
                <w:rFonts w:ascii="Arial" w:hAnsi="Arial" w:cs="Arial"/>
                <w:sz w:val="24"/>
                <w:szCs w:val="24"/>
              </w:rPr>
              <w:t xml:space="preserve"> will</w:t>
            </w:r>
            <w:r w:rsidRPr="003F7FCC">
              <w:rPr>
                <w:rFonts w:ascii="Arial" w:hAnsi="Arial" w:cs="Arial"/>
                <w:sz w:val="24"/>
                <w:szCs w:val="24"/>
              </w:rPr>
              <w:t xml:space="preserve"> arrange for a review of the assessment by a suitably qualified person other than the original assessor.</w:t>
            </w:r>
          </w:p>
          <w:p w14:paraId="0F631F06" w14:textId="1DA451C6" w:rsidR="00065F97" w:rsidRPr="003F7FCC" w:rsidRDefault="00FA7693" w:rsidP="00FB0E81">
            <w:pPr>
              <w:pStyle w:val="ListParagraph"/>
              <w:numPr>
                <w:ilvl w:val="0"/>
                <w:numId w:val="1"/>
              </w:numPr>
              <w:ind w:left="426"/>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Principal</w:t>
            </w:r>
            <w:proofErr w:type="gramEnd"/>
            <w:r>
              <w:rPr>
                <w:rFonts w:ascii="Arial" w:hAnsi="Arial" w:cs="Arial"/>
                <w:sz w:val="24"/>
                <w:szCs w:val="24"/>
              </w:rPr>
              <w:t xml:space="preserve"> will </w:t>
            </w:r>
            <w:r w:rsidR="00065F97" w:rsidRPr="003F7FCC">
              <w:rPr>
                <w:rFonts w:ascii="Arial" w:hAnsi="Arial" w:cs="Arial"/>
                <w:sz w:val="24"/>
                <w:szCs w:val="24"/>
              </w:rPr>
              <w:t>give all relevant parties the opportunity to present their case.</w:t>
            </w:r>
          </w:p>
          <w:p w14:paraId="68A9D9A9" w14:textId="77777777" w:rsidR="00065F97" w:rsidRPr="003F7FCC" w:rsidRDefault="00065F97" w:rsidP="00FB0E81">
            <w:pPr>
              <w:rPr>
                <w:rFonts w:ascii="Arial" w:hAnsi="Arial" w:cs="Arial"/>
                <w:sz w:val="24"/>
                <w:szCs w:val="24"/>
              </w:rPr>
            </w:pPr>
            <w:r w:rsidRPr="003F7FCC">
              <w:rPr>
                <w:rFonts w:ascii="Arial" w:hAnsi="Arial" w:cs="Arial"/>
                <w:sz w:val="24"/>
                <w:szCs w:val="24"/>
              </w:rPr>
              <w:t>Complainant/Appellant to be advised of the outcome in writing within 10 working days of receiving the complaint/appeal</w:t>
            </w:r>
          </w:p>
        </w:tc>
        <w:tc>
          <w:tcPr>
            <w:tcW w:w="706" w:type="dxa"/>
          </w:tcPr>
          <w:p w14:paraId="571006E1" w14:textId="77777777" w:rsidR="00065F97" w:rsidRPr="003F7FCC" w:rsidRDefault="00065F97" w:rsidP="00FB0E81">
            <w:pPr>
              <w:rPr>
                <w:rFonts w:ascii="Arial" w:hAnsi="Arial" w:cs="Arial"/>
                <w:sz w:val="24"/>
                <w:szCs w:val="24"/>
              </w:rPr>
            </w:pPr>
          </w:p>
        </w:tc>
        <w:tc>
          <w:tcPr>
            <w:tcW w:w="686" w:type="dxa"/>
          </w:tcPr>
          <w:p w14:paraId="1CE4C174" w14:textId="77777777" w:rsidR="00065F97" w:rsidRPr="003F7FCC" w:rsidRDefault="00065F97" w:rsidP="00FB0E81">
            <w:pPr>
              <w:rPr>
                <w:rFonts w:ascii="Arial" w:hAnsi="Arial" w:cs="Arial"/>
                <w:sz w:val="24"/>
                <w:szCs w:val="24"/>
              </w:rPr>
            </w:pPr>
          </w:p>
        </w:tc>
        <w:tc>
          <w:tcPr>
            <w:tcW w:w="1611" w:type="dxa"/>
          </w:tcPr>
          <w:p w14:paraId="0EDE3F35" w14:textId="77777777" w:rsidR="00065F97" w:rsidRPr="003F7FCC" w:rsidRDefault="00065F97" w:rsidP="00FB0E81">
            <w:pPr>
              <w:rPr>
                <w:rFonts w:ascii="Arial" w:hAnsi="Arial" w:cs="Arial"/>
                <w:sz w:val="24"/>
                <w:szCs w:val="24"/>
              </w:rPr>
            </w:pPr>
          </w:p>
        </w:tc>
      </w:tr>
      <w:tr w:rsidR="00065F97" w:rsidRPr="003F7FCC" w14:paraId="025E4AD4" w14:textId="77777777" w:rsidTr="00FB0E81">
        <w:tc>
          <w:tcPr>
            <w:tcW w:w="9295" w:type="dxa"/>
            <w:gridSpan w:val="4"/>
          </w:tcPr>
          <w:p w14:paraId="45C06E8F" w14:textId="77777777" w:rsidR="00065F97" w:rsidRPr="003F7FCC" w:rsidRDefault="00065F97" w:rsidP="00FB0E81">
            <w:pPr>
              <w:rPr>
                <w:rFonts w:ascii="Arial" w:hAnsi="Arial" w:cs="Arial"/>
                <w:sz w:val="24"/>
                <w:szCs w:val="24"/>
              </w:rPr>
            </w:pPr>
            <w:r w:rsidRPr="003F7FCC">
              <w:rPr>
                <w:rFonts w:ascii="Arial" w:hAnsi="Arial" w:cs="Arial"/>
                <w:sz w:val="24"/>
                <w:szCs w:val="24"/>
              </w:rPr>
              <w:t>If the complaint and/or appeal has been resolved, sign off below and attach all documents to this procedure and file in the complaints file.</w:t>
            </w:r>
          </w:p>
        </w:tc>
      </w:tr>
    </w:tbl>
    <w:p w14:paraId="7669698D" w14:textId="77777777" w:rsidR="00065F97" w:rsidRPr="003F7FCC" w:rsidRDefault="00065F97" w:rsidP="00065F97">
      <w:pPr>
        <w:rPr>
          <w:sz w:val="24"/>
          <w:szCs w:val="24"/>
        </w:rPr>
      </w:pPr>
    </w:p>
    <w:p w14:paraId="45032B74" w14:textId="77777777" w:rsidR="00065F97" w:rsidRPr="003F7FCC" w:rsidRDefault="00065F97" w:rsidP="00065F97">
      <w:pPr>
        <w:rPr>
          <w:sz w:val="24"/>
          <w:szCs w:val="24"/>
        </w:rPr>
      </w:pPr>
      <w:r w:rsidRPr="003F7FCC">
        <w:rPr>
          <w:sz w:val="24"/>
          <w:szCs w:val="24"/>
        </w:rPr>
        <w:t>The above complaint / appeal has been resolved and all parties notified.</w:t>
      </w:r>
    </w:p>
    <w:p w14:paraId="25A6DAD5" w14:textId="77777777" w:rsidR="00065F97" w:rsidRPr="003F7FCC" w:rsidRDefault="00065F97" w:rsidP="00065F97">
      <w:pPr>
        <w:rPr>
          <w:sz w:val="24"/>
          <w:szCs w:val="24"/>
        </w:rPr>
      </w:pPr>
    </w:p>
    <w:p w14:paraId="0D25E11E" w14:textId="77777777" w:rsidR="00065F97" w:rsidRPr="003F7FCC" w:rsidRDefault="00065F97" w:rsidP="00065F97">
      <w:pPr>
        <w:rPr>
          <w:sz w:val="24"/>
          <w:szCs w:val="24"/>
        </w:rPr>
      </w:pPr>
      <w:r w:rsidRPr="003F7FCC">
        <w:rPr>
          <w:sz w:val="24"/>
          <w:szCs w:val="24"/>
        </w:rPr>
        <w:t>Signed by:</w:t>
      </w:r>
    </w:p>
    <w:p w14:paraId="0139F72C" w14:textId="77777777" w:rsidR="00065F97" w:rsidRPr="003F7FCC" w:rsidRDefault="00065F97" w:rsidP="00065F97">
      <w:pPr>
        <w:rPr>
          <w:sz w:val="24"/>
          <w:szCs w:val="24"/>
        </w:rPr>
      </w:pPr>
    </w:p>
    <w:p w14:paraId="27CBFA19" w14:textId="77777777" w:rsidR="00065F97" w:rsidRPr="003F7FCC" w:rsidRDefault="00065F97" w:rsidP="00065F97">
      <w:pPr>
        <w:rPr>
          <w:sz w:val="24"/>
          <w:szCs w:val="24"/>
        </w:rPr>
      </w:pPr>
    </w:p>
    <w:p w14:paraId="574663E1" w14:textId="77777777" w:rsidR="00065F97" w:rsidRPr="003F7FCC" w:rsidRDefault="00065F97" w:rsidP="00065F97">
      <w:pPr>
        <w:rPr>
          <w:sz w:val="24"/>
          <w:szCs w:val="24"/>
        </w:rPr>
      </w:pPr>
    </w:p>
    <w:tbl>
      <w:tblPr>
        <w:tblW w:w="0" w:type="auto"/>
        <w:tblLook w:val="04A0" w:firstRow="1" w:lastRow="0" w:firstColumn="1" w:lastColumn="0" w:noHBand="0" w:noVBand="1"/>
      </w:tblPr>
      <w:tblGrid>
        <w:gridCol w:w="2376"/>
        <w:gridCol w:w="426"/>
        <w:gridCol w:w="1611"/>
        <w:gridCol w:w="515"/>
        <w:gridCol w:w="2496"/>
        <w:gridCol w:w="387"/>
        <w:gridCol w:w="1701"/>
      </w:tblGrid>
      <w:tr w:rsidR="00065F97" w:rsidRPr="003F7FCC" w14:paraId="0DD69179" w14:textId="77777777" w:rsidTr="00FB0E81">
        <w:tc>
          <w:tcPr>
            <w:tcW w:w="2376" w:type="dxa"/>
            <w:tcBorders>
              <w:top w:val="dotted" w:sz="4" w:space="0" w:color="auto"/>
            </w:tcBorders>
            <w:shd w:val="clear" w:color="auto" w:fill="auto"/>
          </w:tcPr>
          <w:p w14:paraId="42728911" w14:textId="77777777" w:rsidR="00065F97" w:rsidRPr="00F77E99" w:rsidRDefault="00382925" w:rsidP="00FB0E81">
            <w:pPr>
              <w:rPr>
                <w:sz w:val="24"/>
                <w:szCs w:val="24"/>
              </w:rPr>
            </w:pPr>
            <w:r>
              <w:rPr>
                <w:sz w:val="24"/>
                <w:szCs w:val="24"/>
              </w:rPr>
              <w:t>Training</w:t>
            </w:r>
            <w:r w:rsidR="00065F97" w:rsidRPr="00F77E99">
              <w:rPr>
                <w:sz w:val="24"/>
                <w:szCs w:val="24"/>
              </w:rPr>
              <w:t xml:space="preserve"> Manager</w:t>
            </w:r>
          </w:p>
        </w:tc>
        <w:tc>
          <w:tcPr>
            <w:tcW w:w="426" w:type="dxa"/>
            <w:shd w:val="clear" w:color="auto" w:fill="auto"/>
          </w:tcPr>
          <w:p w14:paraId="3F01168F" w14:textId="77777777" w:rsidR="00065F97" w:rsidRPr="00F77E99" w:rsidRDefault="00065F97" w:rsidP="00FB0E81">
            <w:pPr>
              <w:rPr>
                <w:sz w:val="24"/>
                <w:szCs w:val="24"/>
              </w:rPr>
            </w:pPr>
          </w:p>
        </w:tc>
        <w:tc>
          <w:tcPr>
            <w:tcW w:w="1611" w:type="dxa"/>
            <w:tcBorders>
              <w:top w:val="dotted" w:sz="4" w:space="0" w:color="auto"/>
            </w:tcBorders>
            <w:shd w:val="clear" w:color="auto" w:fill="auto"/>
          </w:tcPr>
          <w:p w14:paraId="27CB4D6F" w14:textId="77777777" w:rsidR="00065F97" w:rsidRPr="00F77E99" w:rsidRDefault="00065F97" w:rsidP="00FB0E81">
            <w:pPr>
              <w:rPr>
                <w:sz w:val="24"/>
                <w:szCs w:val="24"/>
              </w:rPr>
            </w:pPr>
            <w:r w:rsidRPr="00F77E99">
              <w:rPr>
                <w:sz w:val="24"/>
                <w:szCs w:val="24"/>
              </w:rPr>
              <w:t>Date</w:t>
            </w:r>
          </w:p>
        </w:tc>
        <w:tc>
          <w:tcPr>
            <w:tcW w:w="515" w:type="dxa"/>
            <w:shd w:val="clear" w:color="auto" w:fill="auto"/>
          </w:tcPr>
          <w:p w14:paraId="3D665ADD" w14:textId="77777777" w:rsidR="00065F97" w:rsidRPr="00F77E99" w:rsidRDefault="00065F97" w:rsidP="00FB0E81">
            <w:pPr>
              <w:rPr>
                <w:sz w:val="24"/>
                <w:szCs w:val="24"/>
              </w:rPr>
            </w:pPr>
          </w:p>
        </w:tc>
        <w:tc>
          <w:tcPr>
            <w:tcW w:w="2306" w:type="dxa"/>
            <w:tcBorders>
              <w:top w:val="dotted" w:sz="4" w:space="0" w:color="auto"/>
            </w:tcBorders>
            <w:shd w:val="clear" w:color="auto" w:fill="auto"/>
          </w:tcPr>
          <w:p w14:paraId="1AB8AB53" w14:textId="77777777" w:rsidR="00065F97" w:rsidRPr="00F77E99" w:rsidRDefault="00065F97" w:rsidP="00FB0E81">
            <w:pPr>
              <w:rPr>
                <w:sz w:val="24"/>
                <w:szCs w:val="24"/>
              </w:rPr>
            </w:pPr>
            <w:r w:rsidRPr="00F77E99">
              <w:rPr>
                <w:sz w:val="24"/>
                <w:szCs w:val="24"/>
              </w:rPr>
              <w:t>Complainant/Appellant</w:t>
            </w:r>
          </w:p>
        </w:tc>
        <w:tc>
          <w:tcPr>
            <w:tcW w:w="387" w:type="dxa"/>
            <w:shd w:val="clear" w:color="auto" w:fill="auto"/>
          </w:tcPr>
          <w:p w14:paraId="39915D3A" w14:textId="77777777" w:rsidR="00065F97" w:rsidRPr="00F77E99" w:rsidRDefault="00065F97" w:rsidP="00FB0E81">
            <w:pPr>
              <w:rPr>
                <w:sz w:val="24"/>
                <w:szCs w:val="24"/>
              </w:rPr>
            </w:pPr>
          </w:p>
        </w:tc>
        <w:tc>
          <w:tcPr>
            <w:tcW w:w="1701" w:type="dxa"/>
            <w:tcBorders>
              <w:top w:val="dotted" w:sz="4" w:space="0" w:color="auto"/>
            </w:tcBorders>
            <w:shd w:val="clear" w:color="auto" w:fill="auto"/>
          </w:tcPr>
          <w:p w14:paraId="18B25E41" w14:textId="77777777" w:rsidR="00065F97" w:rsidRPr="00F77E99" w:rsidRDefault="00065F97" w:rsidP="00FB0E81">
            <w:pPr>
              <w:rPr>
                <w:sz w:val="24"/>
                <w:szCs w:val="24"/>
              </w:rPr>
            </w:pPr>
            <w:r w:rsidRPr="00F77E99">
              <w:rPr>
                <w:sz w:val="24"/>
                <w:szCs w:val="24"/>
              </w:rPr>
              <w:t>Date</w:t>
            </w:r>
          </w:p>
        </w:tc>
      </w:tr>
    </w:tbl>
    <w:p w14:paraId="7B9788B9" w14:textId="77777777" w:rsidR="00065F97" w:rsidRPr="003F7FCC" w:rsidRDefault="00065F97" w:rsidP="00065F97">
      <w:pPr>
        <w:rPr>
          <w:sz w:val="24"/>
          <w:szCs w:val="24"/>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2"/>
        <w:gridCol w:w="706"/>
        <w:gridCol w:w="686"/>
        <w:gridCol w:w="1611"/>
      </w:tblGrid>
      <w:tr w:rsidR="00065F97" w:rsidRPr="003F7FCC" w14:paraId="19483835" w14:textId="77777777" w:rsidTr="00FB0E81">
        <w:tc>
          <w:tcPr>
            <w:tcW w:w="6292" w:type="dxa"/>
            <w:tcBorders>
              <w:top w:val="single" w:sz="4" w:space="0" w:color="auto"/>
              <w:left w:val="single" w:sz="4" w:space="0" w:color="auto"/>
              <w:bottom w:val="single" w:sz="4" w:space="0" w:color="auto"/>
              <w:right w:val="single" w:sz="4" w:space="0" w:color="auto"/>
            </w:tcBorders>
          </w:tcPr>
          <w:p w14:paraId="7F652321" w14:textId="77777777" w:rsidR="00065F97" w:rsidRPr="003F7FCC" w:rsidRDefault="00065F97" w:rsidP="00FB0E81">
            <w:pPr>
              <w:rPr>
                <w:rFonts w:ascii="Arial" w:hAnsi="Arial" w:cs="Arial"/>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14:paraId="6601A7FD" w14:textId="77777777" w:rsidR="00065F97" w:rsidRPr="003F7FCC" w:rsidRDefault="00065F97" w:rsidP="00FB0E81">
            <w:pPr>
              <w:rPr>
                <w:rFonts w:ascii="Arial" w:hAnsi="Arial" w:cs="Arial"/>
                <w:sz w:val="24"/>
                <w:szCs w:val="24"/>
              </w:rPr>
            </w:pPr>
            <w:r w:rsidRPr="003F7FCC">
              <w:rPr>
                <w:rFonts w:ascii="Arial" w:hAnsi="Arial" w:cs="Arial"/>
                <w:sz w:val="24"/>
                <w:szCs w:val="24"/>
              </w:rPr>
              <w:t>Yes</w:t>
            </w:r>
          </w:p>
        </w:tc>
        <w:tc>
          <w:tcPr>
            <w:tcW w:w="686" w:type="dxa"/>
            <w:tcBorders>
              <w:top w:val="single" w:sz="4" w:space="0" w:color="auto"/>
              <w:left w:val="single" w:sz="4" w:space="0" w:color="auto"/>
              <w:bottom w:val="single" w:sz="4" w:space="0" w:color="auto"/>
              <w:right w:val="single" w:sz="4" w:space="0" w:color="auto"/>
            </w:tcBorders>
            <w:shd w:val="clear" w:color="auto" w:fill="D9D9D9"/>
          </w:tcPr>
          <w:p w14:paraId="6896909D" w14:textId="77777777" w:rsidR="00065F97" w:rsidRPr="003F7FCC" w:rsidRDefault="00065F97" w:rsidP="00FB0E81">
            <w:pPr>
              <w:rPr>
                <w:rFonts w:ascii="Arial" w:hAnsi="Arial" w:cs="Arial"/>
                <w:sz w:val="24"/>
                <w:szCs w:val="24"/>
              </w:rPr>
            </w:pPr>
            <w:r w:rsidRPr="003F7FCC">
              <w:rPr>
                <w:rFonts w:ascii="Arial" w:hAnsi="Arial" w:cs="Arial"/>
                <w:sz w:val="24"/>
                <w:szCs w:val="24"/>
              </w:rPr>
              <w:t>No</w:t>
            </w:r>
          </w:p>
        </w:tc>
        <w:tc>
          <w:tcPr>
            <w:tcW w:w="1611" w:type="dxa"/>
            <w:tcBorders>
              <w:top w:val="single" w:sz="4" w:space="0" w:color="auto"/>
              <w:left w:val="single" w:sz="4" w:space="0" w:color="auto"/>
              <w:bottom w:val="single" w:sz="4" w:space="0" w:color="auto"/>
              <w:right w:val="single" w:sz="4" w:space="0" w:color="auto"/>
            </w:tcBorders>
            <w:shd w:val="clear" w:color="auto" w:fill="D9D9D9"/>
          </w:tcPr>
          <w:p w14:paraId="7336D2F7" w14:textId="77777777" w:rsidR="00065F97" w:rsidRPr="003F7FCC" w:rsidRDefault="00065F97" w:rsidP="00FB0E81">
            <w:pPr>
              <w:rPr>
                <w:rFonts w:ascii="Arial" w:hAnsi="Arial" w:cs="Arial"/>
                <w:sz w:val="24"/>
                <w:szCs w:val="24"/>
              </w:rPr>
            </w:pPr>
            <w:r w:rsidRPr="003F7FCC">
              <w:rPr>
                <w:rFonts w:ascii="Arial" w:hAnsi="Arial" w:cs="Arial"/>
                <w:sz w:val="24"/>
                <w:szCs w:val="24"/>
              </w:rPr>
              <w:t>Date</w:t>
            </w:r>
          </w:p>
        </w:tc>
      </w:tr>
      <w:tr w:rsidR="00065F97" w:rsidRPr="003F7FCC" w14:paraId="0C352425" w14:textId="77777777" w:rsidTr="00FB0E81">
        <w:tc>
          <w:tcPr>
            <w:tcW w:w="6292" w:type="dxa"/>
          </w:tcPr>
          <w:p w14:paraId="02A10114" w14:textId="3F5D9C1C" w:rsidR="00065F97" w:rsidRPr="003F7FCC" w:rsidRDefault="00065F97" w:rsidP="00FB0E81">
            <w:pPr>
              <w:rPr>
                <w:rFonts w:ascii="Arial" w:hAnsi="Arial" w:cs="Arial"/>
                <w:sz w:val="24"/>
                <w:szCs w:val="24"/>
              </w:rPr>
            </w:pPr>
            <w:r w:rsidRPr="003F7FCC">
              <w:rPr>
                <w:rFonts w:ascii="Arial" w:hAnsi="Arial" w:cs="Arial"/>
                <w:sz w:val="24"/>
                <w:szCs w:val="24"/>
              </w:rPr>
              <w:t xml:space="preserve">If complaint and/or appeal is still unresolved, complainant and/or appellant to write to </w:t>
            </w:r>
            <w:r w:rsidR="00FA7693">
              <w:rPr>
                <w:rFonts w:ascii="Arial" w:hAnsi="Arial" w:cs="Arial"/>
                <w:sz w:val="24"/>
                <w:szCs w:val="24"/>
              </w:rPr>
              <w:t xml:space="preserve">the </w:t>
            </w:r>
            <w:proofErr w:type="gramStart"/>
            <w:r w:rsidR="00FA7693">
              <w:rPr>
                <w:rFonts w:ascii="Arial" w:hAnsi="Arial" w:cs="Arial"/>
                <w:sz w:val="24"/>
                <w:szCs w:val="24"/>
              </w:rPr>
              <w:t>Principal</w:t>
            </w:r>
            <w:proofErr w:type="gramEnd"/>
            <w:r w:rsidR="00FA7693">
              <w:rPr>
                <w:rFonts w:ascii="Arial" w:hAnsi="Arial" w:cs="Arial"/>
                <w:sz w:val="24"/>
                <w:szCs w:val="24"/>
              </w:rPr>
              <w:t xml:space="preserve"> </w:t>
            </w:r>
            <w:r w:rsidRPr="003F7FCC">
              <w:rPr>
                <w:rFonts w:ascii="Arial" w:hAnsi="Arial" w:cs="Arial"/>
                <w:sz w:val="24"/>
                <w:szCs w:val="24"/>
              </w:rPr>
              <w:t>within 10 days of mediation outcomes.</w:t>
            </w:r>
          </w:p>
        </w:tc>
        <w:tc>
          <w:tcPr>
            <w:tcW w:w="706" w:type="dxa"/>
          </w:tcPr>
          <w:p w14:paraId="75B31C1A" w14:textId="77777777" w:rsidR="00065F97" w:rsidRPr="003F7FCC" w:rsidRDefault="00065F97" w:rsidP="00FB0E81">
            <w:pPr>
              <w:rPr>
                <w:rFonts w:ascii="Arial" w:hAnsi="Arial" w:cs="Arial"/>
                <w:sz w:val="24"/>
                <w:szCs w:val="24"/>
              </w:rPr>
            </w:pPr>
          </w:p>
        </w:tc>
        <w:tc>
          <w:tcPr>
            <w:tcW w:w="686" w:type="dxa"/>
          </w:tcPr>
          <w:p w14:paraId="734A085B" w14:textId="77777777" w:rsidR="00065F97" w:rsidRPr="003F7FCC" w:rsidRDefault="00065F97" w:rsidP="00FB0E81">
            <w:pPr>
              <w:rPr>
                <w:rFonts w:ascii="Arial" w:hAnsi="Arial" w:cs="Arial"/>
                <w:sz w:val="24"/>
                <w:szCs w:val="24"/>
              </w:rPr>
            </w:pPr>
          </w:p>
        </w:tc>
        <w:tc>
          <w:tcPr>
            <w:tcW w:w="1611" w:type="dxa"/>
          </w:tcPr>
          <w:p w14:paraId="7A2F8603" w14:textId="77777777" w:rsidR="00065F97" w:rsidRPr="003F7FCC" w:rsidRDefault="00065F97" w:rsidP="00FB0E81">
            <w:pPr>
              <w:rPr>
                <w:rFonts w:ascii="Arial" w:hAnsi="Arial" w:cs="Arial"/>
                <w:sz w:val="24"/>
                <w:szCs w:val="24"/>
              </w:rPr>
            </w:pPr>
          </w:p>
        </w:tc>
      </w:tr>
      <w:tr w:rsidR="00065F97" w:rsidRPr="003F7FCC" w14:paraId="2587C117" w14:textId="77777777" w:rsidTr="00FB0E81">
        <w:tc>
          <w:tcPr>
            <w:tcW w:w="6292" w:type="dxa"/>
          </w:tcPr>
          <w:p w14:paraId="6DB84713" w14:textId="0E544255" w:rsidR="00065F97" w:rsidRPr="003F7FCC" w:rsidRDefault="00FA7693" w:rsidP="00FB0E81">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Principal</w:t>
            </w:r>
            <w:proofErr w:type="gramEnd"/>
            <w:r>
              <w:rPr>
                <w:rFonts w:ascii="Arial" w:hAnsi="Arial" w:cs="Arial"/>
                <w:sz w:val="24"/>
                <w:szCs w:val="24"/>
              </w:rPr>
              <w:t xml:space="preserve"> </w:t>
            </w:r>
            <w:r w:rsidR="00065F97" w:rsidRPr="003F7FCC">
              <w:rPr>
                <w:rFonts w:ascii="Arial" w:hAnsi="Arial" w:cs="Arial"/>
                <w:sz w:val="24"/>
                <w:szCs w:val="24"/>
              </w:rPr>
              <w:t>will organise an independent arbiter agreed to by all parties. All parties will agree to abide by the outcomes and recommendations of the independent arbiter.</w:t>
            </w:r>
          </w:p>
          <w:p w14:paraId="518BA77A" w14:textId="77777777" w:rsidR="00065F97" w:rsidRPr="003F7FCC" w:rsidRDefault="00065F97" w:rsidP="00FB0E81">
            <w:pPr>
              <w:rPr>
                <w:rFonts w:ascii="Arial" w:hAnsi="Arial" w:cs="Arial"/>
                <w:i/>
                <w:sz w:val="24"/>
                <w:szCs w:val="24"/>
              </w:rPr>
            </w:pPr>
            <w:r w:rsidRPr="003F7FCC">
              <w:rPr>
                <w:rFonts w:ascii="Arial" w:hAnsi="Arial" w:cs="Arial"/>
                <w:i/>
                <w:sz w:val="24"/>
                <w:szCs w:val="24"/>
              </w:rPr>
              <w:t>Note: The arbiter can either be single person or a panel, depending on the nature of the complaint/appeal.</w:t>
            </w:r>
          </w:p>
        </w:tc>
        <w:tc>
          <w:tcPr>
            <w:tcW w:w="706" w:type="dxa"/>
          </w:tcPr>
          <w:p w14:paraId="75A4CBA8" w14:textId="77777777" w:rsidR="00065F97" w:rsidRPr="003F7FCC" w:rsidRDefault="00065F97" w:rsidP="00FB0E81">
            <w:pPr>
              <w:rPr>
                <w:rFonts w:ascii="Arial" w:hAnsi="Arial" w:cs="Arial"/>
                <w:sz w:val="24"/>
                <w:szCs w:val="24"/>
              </w:rPr>
            </w:pPr>
          </w:p>
        </w:tc>
        <w:tc>
          <w:tcPr>
            <w:tcW w:w="686" w:type="dxa"/>
          </w:tcPr>
          <w:p w14:paraId="4E25F227" w14:textId="77777777" w:rsidR="00065F97" w:rsidRPr="003F7FCC" w:rsidRDefault="00065F97" w:rsidP="00FB0E81">
            <w:pPr>
              <w:rPr>
                <w:rFonts w:ascii="Arial" w:hAnsi="Arial" w:cs="Arial"/>
                <w:sz w:val="24"/>
                <w:szCs w:val="24"/>
              </w:rPr>
            </w:pPr>
          </w:p>
        </w:tc>
        <w:tc>
          <w:tcPr>
            <w:tcW w:w="1611" w:type="dxa"/>
          </w:tcPr>
          <w:p w14:paraId="20C7A167" w14:textId="77777777" w:rsidR="00065F97" w:rsidRPr="003F7FCC" w:rsidRDefault="00065F97" w:rsidP="00FB0E81">
            <w:pPr>
              <w:rPr>
                <w:rFonts w:ascii="Arial" w:hAnsi="Arial" w:cs="Arial"/>
                <w:sz w:val="24"/>
                <w:szCs w:val="24"/>
              </w:rPr>
            </w:pPr>
          </w:p>
        </w:tc>
      </w:tr>
      <w:tr w:rsidR="00065F97" w:rsidRPr="003F7FCC" w14:paraId="50F2EF90" w14:textId="77777777" w:rsidTr="00FB0E81">
        <w:tc>
          <w:tcPr>
            <w:tcW w:w="6292" w:type="dxa"/>
          </w:tcPr>
          <w:p w14:paraId="64074C92" w14:textId="77777777" w:rsidR="00065F97" w:rsidRPr="003F7FCC" w:rsidRDefault="00065F97" w:rsidP="00FB0E81">
            <w:pPr>
              <w:rPr>
                <w:rFonts w:ascii="Arial" w:hAnsi="Arial" w:cs="Arial"/>
                <w:sz w:val="24"/>
                <w:szCs w:val="24"/>
              </w:rPr>
            </w:pPr>
            <w:r w:rsidRPr="003F7FCC">
              <w:rPr>
                <w:rFonts w:ascii="Arial" w:hAnsi="Arial" w:cs="Arial"/>
                <w:sz w:val="24"/>
                <w:szCs w:val="24"/>
              </w:rPr>
              <w:t xml:space="preserve">All parties will be advised of the outcome in writing within 5 working days of the decision by the independent </w:t>
            </w:r>
            <w:proofErr w:type="spellStart"/>
            <w:r w:rsidRPr="003F7FCC">
              <w:rPr>
                <w:rFonts w:ascii="Arial" w:hAnsi="Arial" w:cs="Arial"/>
                <w:sz w:val="24"/>
                <w:szCs w:val="24"/>
              </w:rPr>
              <w:t>arbitor</w:t>
            </w:r>
            <w:proofErr w:type="spellEnd"/>
            <w:r w:rsidRPr="003F7FCC">
              <w:rPr>
                <w:rFonts w:ascii="Arial" w:hAnsi="Arial" w:cs="Arial"/>
                <w:sz w:val="24"/>
                <w:szCs w:val="24"/>
              </w:rPr>
              <w:t>.</w:t>
            </w:r>
          </w:p>
        </w:tc>
        <w:tc>
          <w:tcPr>
            <w:tcW w:w="706" w:type="dxa"/>
          </w:tcPr>
          <w:p w14:paraId="0711663E" w14:textId="77777777" w:rsidR="00065F97" w:rsidRPr="003F7FCC" w:rsidRDefault="00065F97" w:rsidP="00FB0E81">
            <w:pPr>
              <w:rPr>
                <w:rFonts w:ascii="Arial" w:hAnsi="Arial" w:cs="Arial"/>
                <w:sz w:val="24"/>
                <w:szCs w:val="24"/>
              </w:rPr>
            </w:pPr>
          </w:p>
        </w:tc>
        <w:tc>
          <w:tcPr>
            <w:tcW w:w="686" w:type="dxa"/>
          </w:tcPr>
          <w:p w14:paraId="418C0CE6" w14:textId="77777777" w:rsidR="00065F97" w:rsidRPr="003F7FCC" w:rsidRDefault="00065F97" w:rsidP="00FB0E81">
            <w:pPr>
              <w:rPr>
                <w:rFonts w:ascii="Arial" w:hAnsi="Arial" w:cs="Arial"/>
                <w:sz w:val="24"/>
                <w:szCs w:val="24"/>
              </w:rPr>
            </w:pPr>
          </w:p>
        </w:tc>
        <w:tc>
          <w:tcPr>
            <w:tcW w:w="1611" w:type="dxa"/>
          </w:tcPr>
          <w:p w14:paraId="34D7AC1F" w14:textId="77777777" w:rsidR="00065F97" w:rsidRPr="003F7FCC" w:rsidRDefault="00065F97" w:rsidP="00FB0E81">
            <w:pPr>
              <w:rPr>
                <w:rFonts w:ascii="Arial" w:hAnsi="Arial" w:cs="Arial"/>
                <w:sz w:val="24"/>
                <w:szCs w:val="24"/>
              </w:rPr>
            </w:pPr>
          </w:p>
        </w:tc>
      </w:tr>
      <w:tr w:rsidR="00065F97" w:rsidRPr="003F7FCC" w14:paraId="76DD448E" w14:textId="77777777" w:rsidTr="00FB0E81">
        <w:tc>
          <w:tcPr>
            <w:tcW w:w="6292" w:type="dxa"/>
          </w:tcPr>
          <w:p w14:paraId="12DD3A09" w14:textId="77777777" w:rsidR="00065F97" w:rsidRPr="003F7FCC" w:rsidRDefault="00065F97" w:rsidP="00FB0E81">
            <w:pPr>
              <w:rPr>
                <w:rFonts w:ascii="Arial" w:hAnsi="Arial" w:cs="Arial"/>
                <w:sz w:val="24"/>
                <w:szCs w:val="24"/>
              </w:rPr>
            </w:pPr>
            <w:r w:rsidRPr="003F7FCC">
              <w:rPr>
                <w:rFonts w:ascii="Arial" w:hAnsi="Arial" w:cs="Arial"/>
                <w:sz w:val="24"/>
                <w:szCs w:val="24"/>
              </w:rPr>
              <w:t>All relevant data recorded in the complaints register.</w:t>
            </w:r>
          </w:p>
        </w:tc>
        <w:tc>
          <w:tcPr>
            <w:tcW w:w="706" w:type="dxa"/>
          </w:tcPr>
          <w:p w14:paraId="4C083320" w14:textId="77777777" w:rsidR="00065F97" w:rsidRPr="003F7FCC" w:rsidRDefault="00065F97" w:rsidP="00FB0E81">
            <w:pPr>
              <w:rPr>
                <w:rFonts w:ascii="Arial" w:hAnsi="Arial" w:cs="Arial"/>
                <w:sz w:val="24"/>
                <w:szCs w:val="24"/>
              </w:rPr>
            </w:pPr>
          </w:p>
        </w:tc>
        <w:tc>
          <w:tcPr>
            <w:tcW w:w="686" w:type="dxa"/>
          </w:tcPr>
          <w:p w14:paraId="719E33E1" w14:textId="77777777" w:rsidR="00065F97" w:rsidRPr="003F7FCC" w:rsidRDefault="00065F97" w:rsidP="00FB0E81">
            <w:pPr>
              <w:rPr>
                <w:rFonts w:ascii="Arial" w:hAnsi="Arial" w:cs="Arial"/>
                <w:sz w:val="24"/>
                <w:szCs w:val="24"/>
              </w:rPr>
            </w:pPr>
          </w:p>
        </w:tc>
        <w:tc>
          <w:tcPr>
            <w:tcW w:w="1611" w:type="dxa"/>
          </w:tcPr>
          <w:p w14:paraId="5D393619" w14:textId="77777777" w:rsidR="00065F97" w:rsidRPr="003F7FCC" w:rsidRDefault="00065F97" w:rsidP="00FB0E81">
            <w:pPr>
              <w:rPr>
                <w:rFonts w:ascii="Arial" w:hAnsi="Arial" w:cs="Arial"/>
                <w:sz w:val="24"/>
                <w:szCs w:val="24"/>
              </w:rPr>
            </w:pPr>
          </w:p>
        </w:tc>
      </w:tr>
    </w:tbl>
    <w:p w14:paraId="219BF5DF" w14:textId="77777777" w:rsidR="00065F97" w:rsidRPr="003F7FCC" w:rsidRDefault="00065F97" w:rsidP="00065F97">
      <w:pPr>
        <w:rPr>
          <w:sz w:val="24"/>
          <w:szCs w:val="24"/>
        </w:rPr>
      </w:pPr>
    </w:p>
    <w:p w14:paraId="77343045" w14:textId="77777777" w:rsidR="00382925" w:rsidRDefault="00382925" w:rsidP="00065F97">
      <w:pPr>
        <w:rPr>
          <w:sz w:val="24"/>
          <w:szCs w:val="24"/>
        </w:rPr>
      </w:pPr>
      <w:r>
        <w:rPr>
          <w:sz w:val="24"/>
          <w:szCs w:val="24"/>
        </w:rPr>
        <w:t xml:space="preserve">NOTE: Should the process be </w:t>
      </w:r>
      <w:proofErr w:type="gramStart"/>
      <w:r>
        <w:rPr>
          <w:sz w:val="24"/>
          <w:szCs w:val="24"/>
        </w:rPr>
        <w:t>delayed</w:t>
      </w:r>
      <w:proofErr w:type="gramEnd"/>
      <w:r>
        <w:rPr>
          <w:sz w:val="24"/>
          <w:szCs w:val="24"/>
        </w:rPr>
        <w:t xml:space="preserve"> and a period of 60 days occurs from the date of lodgement of the complaint/appeal, then all parties shall be advised in writing of the revised deadline for resolution of the complaint/appeal.</w:t>
      </w:r>
    </w:p>
    <w:p w14:paraId="282CB31D" w14:textId="77777777" w:rsidR="00382925" w:rsidRDefault="00382925" w:rsidP="00065F97">
      <w:pPr>
        <w:rPr>
          <w:sz w:val="24"/>
          <w:szCs w:val="24"/>
        </w:rPr>
      </w:pPr>
    </w:p>
    <w:p w14:paraId="55E036AD" w14:textId="77777777" w:rsidR="00065F97" w:rsidRPr="003F7FCC" w:rsidRDefault="00065F97" w:rsidP="00065F97">
      <w:pPr>
        <w:rPr>
          <w:sz w:val="24"/>
          <w:szCs w:val="24"/>
        </w:rPr>
      </w:pPr>
      <w:r w:rsidRPr="003F7FCC">
        <w:rPr>
          <w:sz w:val="24"/>
          <w:szCs w:val="24"/>
        </w:rPr>
        <w:t>We the undersigned agree to the outcome of the review by the independent arbiter.</w:t>
      </w:r>
    </w:p>
    <w:p w14:paraId="159E6E35" w14:textId="77777777" w:rsidR="00065F97" w:rsidRPr="003F7FCC" w:rsidRDefault="00065F97" w:rsidP="00065F97">
      <w:pPr>
        <w:rPr>
          <w:sz w:val="24"/>
          <w:szCs w:val="24"/>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7"/>
      </w:tblGrid>
      <w:tr w:rsidR="00065F97" w:rsidRPr="003F7FCC" w14:paraId="60DA7CCA" w14:textId="77777777" w:rsidTr="00FB0E81">
        <w:trPr>
          <w:trHeight w:val="833"/>
        </w:trPr>
        <w:tc>
          <w:tcPr>
            <w:tcW w:w="3708" w:type="dxa"/>
            <w:shd w:val="clear" w:color="auto" w:fill="D9D9D9"/>
            <w:vAlign w:val="center"/>
          </w:tcPr>
          <w:p w14:paraId="79F6952F" w14:textId="1631C143" w:rsidR="00065F97" w:rsidRPr="003F7FCC" w:rsidRDefault="00065F97" w:rsidP="00FB0E81">
            <w:pPr>
              <w:rPr>
                <w:rFonts w:ascii="Arial" w:hAnsi="Arial" w:cs="Arial"/>
                <w:b/>
                <w:sz w:val="24"/>
                <w:szCs w:val="24"/>
              </w:rPr>
            </w:pPr>
            <w:r w:rsidRPr="003F7FCC">
              <w:rPr>
                <w:rFonts w:ascii="Arial" w:hAnsi="Arial" w:cs="Arial"/>
                <w:b/>
                <w:sz w:val="24"/>
                <w:szCs w:val="24"/>
              </w:rPr>
              <w:t xml:space="preserve">Signature of </w:t>
            </w:r>
            <w:r w:rsidR="00FA7693">
              <w:rPr>
                <w:rFonts w:ascii="Arial" w:hAnsi="Arial" w:cs="Arial"/>
                <w:b/>
                <w:sz w:val="24"/>
                <w:szCs w:val="24"/>
              </w:rPr>
              <w:t>Principal</w:t>
            </w:r>
          </w:p>
        </w:tc>
        <w:tc>
          <w:tcPr>
            <w:tcW w:w="5587" w:type="dxa"/>
          </w:tcPr>
          <w:p w14:paraId="03C6132E" w14:textId="77777777" w:rsidR="00065F97" w:rsidRPr="003F7FCC" w:rsidRDefault="00065F97" w:rsidP="00FB0E81">
            <w:pPr>
              <w:rPr>
                <w:rFonts w:ascii="Arial" w:hAnsi="Arial" w:cs="Arial"/>
                <w:sz w:val="24"/>
                <w:szCs w:val="24"/>
              </w:rPr>
            </w:pPr>
          </w:p>
        </w:tc>
      </w:tr>
      <w:tr w:rsidR="00065F97" w:rsidRPr="003F7FCC" w14:paraId="18D5310D" w14:textId="77777777" w:rsidTr="00FB0E81">
        <w:trPr>
          <w:trHeight w:val="833"/>
        </w:trPr>
        <w:tc>
          <w:tcPr>
            <w:tcW w:w="3708" w:type="dxa"/>
            <w:shd w:val="clear" w:color="auto" w:fill="D9D9D9"/>
            <w:vAlign w:val="center"/>
          </w:tcPr>
          <w:p w14:paraId="38F22A40" w14:textId="77777777" w:rsidR="00065F97" w:rsidRPr="003F7FCC" w:rsidRDefault="00065F97" w:rsidP="00FB0E81">
            <w:pPr>
              <w:rPr>
                <w:rFonts w:ascii="Arial" w:hAnsi="Arial" w:cs="Arial"/>
                <w:b/>
                <w:sz w:val="24"/>
                <w:szCs w:val="24"/>
              </w:rPr>
            </w:pPr>
            <w:r w:rsidRPr="003F7FCC">
              <w:rPr>
                <w:rFonts w:ascii="Arial" w:hAnsi="Arial" w:cs="Arial"/>
                <w:b/>
                <w:sz w:val="24"/>
                <w:szCs w:val="24"/>
              </w:rPr>
              <w:t>Signature of Complainant and/or Appellant</w:t>
            </w:r>
          </w:p>
        </w:tc>
        <w:tc>
          <w:tcPr>
            <w:tcW w:w="5587" w:type="dxa"/>
          </w:tcPr>
          <w:p w14:paraId="3D4B9D10" w14:textId="77777777" w:rsidR="00065F97" w:rsidRPr="003F7FCC" w:rsidRDefault="00065F97" w:rsidP="00FB0E81">
            <w:pPr>
              <w:rPr>
                <w:rFonts w:ascii="Arial" w:hAnsi="Arial" w:cs="Arial"/>
                <w:sz w:val="24"/>
                <w:szCs w:val="24"/>
              </w:rPr>
            </w:pPr>
          </w:p>
        </w:tc>
      </w:tr>
      <w:tr w:rsidR="00065F97" w:rsidRPr="003F7FCC" w14:paraId="19D86EFE" w14:textId="77777777" w:rsidTr="00FB0E81">
        <w:trPr>
          <w:trHeight w:val="833"/>
        </w:trPr>
        <w:tc>
          <w:tcPr>
            <w:tcW w:w="3708" w:type="dxa"/>
            <w:shd w:val="clear" w:color="auto" w:fill="D9D9D9"/>
            <w:vAlign w:val="center"/>
          </w:tcPr>
          <w:p w14:paraId="45C78914" w14:textId="77777777" w:rsidR="00065F97" w:rsidRPr="003F7FCC" w:rsidRDefault="00065F97" w:rsidP="00FB0E81">
            <w:pPr>
              <w:rPr>
                <w:rFonts w:ascii="Arial" w:hAnsi="Arial" w:cs="Arial"/>
                <w:b/>
                <w:sz w:val="24"/>
                <w:szCs w:val="24"/>
              </w:rPr>
            </w:pPr>
            <w:r w:rsidRPr="003F7FCC">
              <w:rPr>
                <w:rFonts w:ascii="Arial" w:hAnsi="Arial" w:cs="Arial"/>
                <w:b/>
                <w:sz w:val="24"/>
                <w:szCs w:val="24"/>
              </w:rPr>
              <w:t>Date of Resolution</w:t>
            </w:r>
          </w:p>
        </w:tc>
        <w:tc>
          <w:tcPr>
            <w:tcW w:w="5587" w:type="dxa"/>
          </w:tcPr>
          <w:p w14:paraId="12E29770" w14:textId="77777777" w:rsidR="00065F97" w:rsidRPr="003F7FCC" w:rsidRDefault="00065F97" w:rsidP="00FB0E81">
            <w:pPr>
              <w:rPr>
                <w:rFonts w:ascii="Arial" w:hAnsi="Arial" w:cs="Arial"/>
                <w:sz w:val="24"/>
                <w:szCs w:val="24"/>
              </w:rPr>
            </w:pPr>
          </w:p>
        </w:tc>
      </w:tr>
      <w:tr w:rsidR="00065F97" w:rsidRPr="003F7FCC" w14:paraId="43E95FE6" w14:textId="77777777" w:rsidTr="00FB0E81">
        <w:trPr>
          <w:trHeight w:val="833"/>
        </w:trPr>
        <w:tc>
          <w:tcPr>
            <w:tcW w:w="3708" w:type="dxa"/>
            <w:shd w:val="clear" w:color="auto" w:fill="D9D9D9"/>
            <w:vAlign w:val="center"/>
          </w:tcPr>
          <w:p w14:paraId="1F26CECE" w14:textId="77777777" w:rsidR="00065F97" w:rsidRPr="003F7FCC" w:rsidRDefault="00065F97" w:rsidP="00FB0E81">
            <w:pPr>
              <w:rPr>
                <w:rFonts w:ascii="Arial" w:hAnsi="Arial" w:cs="Arial"/>
                <w:b/>
                <w:sz w:val="24"/>
                <w:szCs w:val="24"/>
              </w:rPr>
            </w:pPr>
            <w:r>
              <w:rPr>
                <w:rFonts w:ascii="Arial" w:hAnsi="Arial" w:cs="Arial"/>
                <w:b/>
                <w:sz w:val="24"/>
                <w:szCs w:val="24"/>
              </w:rPr>
              <w:t>Complaint Number</w:t>
            </w:r>
          </w:p>
        </w:tc>
        <w:tc>
          <w:tcPr>
            <w:tcW w:w="5587" w:type="dxa"/>
            <w:vAlign w:val="center"/>
          </w:tcPr>
          <w:p w14:paraId="2ED88815" w14:textId="77777777" w:rsidR="00065F97" w:rsidRPr="003F7FCC" w:rsidRDefault="00065F97" w:rsidP="00FB0E81">
            <w:pPr>
              <w:rPr>
                <w:rFonts w:ascii="Arial" w:hAnsi="Arial" w:cs="Arial"/>
                <w:sz w:val="24"/>
                <w:szCs w:val="24"/>
              </w:rPr>
            </w:pPr>
            <w:r>
              <w:rPr>
                <w:rFonts w:ascii="Arial" w:hAnsi="Arial" w:cs="Arial"/>
                <w:sz w:val="24"/>
                <w:szCs w:val="24"/>
              </w:rPr>
              <w:t>XXXXX</w:t>
            </w:r>
          </w:p>
        </w:tc>
      </w:tr>
    </w:tbl>
    <w:p w14:paraId="6B10E553" w14:textId="77777777" w:rsidR="00065F97" w:rsidRPr="00F77E99" w:rsidRDefault="00065F97" w:rsidP="00065F97">
      <w:pPr>
        <w:rPr>
          <w:rFonts w:ascii="Cambria" w:hAnsi="Cambria"/>
          <w:sz w:val="24"/>
          <w:szCs w:val="24"/>
        </w:rPr>
      </w:pPr>
    </w:p>
    <w:p w14:paraId="023A9B24" w14:textId="77777777" w:rsidR="00065F97" w:rsidRPr="003F7FCC" w:rsidRDefault="00065F97" w:rsidP="00065F97">
      <w:pPr>
        <w:rPr>
          <w:sz w:val="24"/>
          <w:szCs w:val="24"/>
        </w:rPr>
      </w:pPr>
    </w:p>
    <w:p w14:paraId="1D5E5C78" w14:textId="77777777" w:rsidR="00065F97" w:rsidRPr="003F7FCC" w:rsidRDefault="00065F97" w:rsidP="00065F97">
      <w:pPr>
        <w:rPr>
          <w:sz w:val="28"/>
          <w:szCs w:val="28"/>
        </w:rPr>
      </w:pPr>
      <w:r w:rsidRPr="003F7FCC">
        <w:rPr>
          <w:sz w:val="28"/>
          <w:szCs w:val="28"/>
        </w:rPr>
        <w:t xml:space="preserve">All complaints </w:t>
      </w:r>
      <w:r w:rsidR="00382925">
        <w:rPr>
          <w:sz w:val="28"/>
          <w:szCs w:val="28"/>
        </w:rPr>
        <w:t xml:space="preserve">(whether upheld or not) </w:t>
      </w:r>
      <w:r w:rsidRPr="003F7FCC">
        <w:rPr>
          <w:sz w:val="28"/>
          <w:szCs w:val="28"/>
        </w:rPr>
        <w:t xml:space="preserve">will be reviewed and any requirement(s) for change to a </w:t>
      </w:r>
      <w:r w:rsidR="00382925">
        <w:rPr>
          <w:sz w:val="28"/>
          <w:szCs w:val="28"/>
        </w:rPr>
        <w:t>Thornlie SHS</w:t>
      </w:r>
      <w:r w:rsidRPr="003F7FCC">
        <w:rPr>
          <w:sz w:val="28"/>
          <w:szCs w:val="28"/>
        </w:rPr>
        <w:t xml:space="preserve"> policy, procedure or form a change request procedure will be completed as per the Continuous Improvement Procedure. </w:t>
      </w:r>
      <w:r w:rsidR="00382925">
        <w:rPr>
          <w:sz w:val="28"/>
          <w:szCs w:val="28"/>
        </w:rPr>
        <w:t xml:space="preserve">This includes a </w:t>
      </w:r>
      <w:r w:rsidR="00382925">
        <w:rPr>
          <w:sz w:val="28"/>
          <w:szCs w:val="28"/>
        </w:rPr>
        <w:lastRenderedPageBreak/>
        <w:t>determination of actions that would assist in avoiding a recurrence of the complaint/appeal.</w:t>
      </w:r>
    </w:p>
    <w:p w14:paraId="480E1766" w14:textId="77777777" w:rsidR="00065F97" w:rsidRPr="003F7FCC" w:rsidRDefault="00065F97" w:rsidP="00065F97">
      <w:pPr>
        <w:rPr>
          <w:sz w:val="24"/>
          <w:szCs w:val="24"/>
        </w:rPr>
      </w:pPr>
    </w:p>
    <w:p w14:paraId="5FA4908D" w14:textId="77777777" w:rsidR="00065F97" w:rsidRDefault="00065F97" w:rsidP="00065F97"/>
    <w:p w14:paraId="474A4BA9" w14:textId="77777777" w:rsidR="007C3E47" w:rsidRDefault="007C3E47"/>
    <w:sectPr w:rsidR="007C3E47" w:rsidSect="005B76A9">
      <w:headerReference w:type="default" r:id="rId7"/>
      <w:footerReference w:type="default" r:id="rId8"/>
      <w:pgSz w:w="11900" w:h="16840"/>
      <w:pgMar w:top="2552" w:right="1134" w:bottom="102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4A25" w14:textId="77777777" w:rsidR="00065F97" w:rsidRDefault="00065F97" w:rsidP="005B76A9">
      <w:r>
        <w:separator/>
      </w:r>
    </w:p>
  </w:endnote>
  <w:endnote w:type="continuationSeparator" w:id="0">
    <w:p w14:paraId="7EF616FE" w14:textId="77777777" w:rsidR="00065F97" w:rsidRDefault="00065F97" w:rsidP="005B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gridCol w:w="222"/>
    </w:tblGrid>
    <w:tr w:rsidR="00382925" w:rsidRPr="005B76A9" w14:paraId="48EDF70C" w14:textId="77777777" w:rsidTr="00FA33D6">
      <w:tc>
        <w:tcPr>
          <w:tcW w:w="9577" w:type="dxa"/>
          <w:shd w:val="clear" w:color="auto" w:fill="auto"/>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459"/>
            <w:gridCol w:w="992"/>
            <w:gridCol w:w="1276"/>
            <w:gridCol w:w="1134"/>
            <w:gridCol w:w="1134"/>
            <w:gridCol w:w="1276"/>
          </w:tblGrid>
          <w:tr w:rsidR="00382925" w:rsidRPr="00B35177" w14:paraId="1BB7E431" w14:textId="77777777" w:rsidTr="00FA33D6">
            <w:tc>
              <w:tcPr>
                <w:tcW w:w="1080" w:type="dxa"/>
                <w:shd w:val="clear" w:color="auto" w:fill="D9D9D9"/>
              </w:tcPr>
              <w:p w14:paraId="699C56DC" w14:textId="77777777" w:rsidR="00382925" w:rsidRPr="00B35177" w:rsidRDefault="00382925" w:rsidP="00FA33D6">
                <w:pPr>
                  <w:pStyle w:val="Footer"/>
                  <w:rPr>
                    <w:rFonts w:ascii="Arial" w:hAnsi="Arial" w:cs="Arial"/>
                    <w:i/>
                    <w:sz w:val="18"/>
                    <w:szCs w:val="18"/>
                  </w:rPr>
                </w:pPr>
                <w:r w:rsidRPr="00B35177">
                  <w:rPr>
                    <w:rFonts w:ascii="Arial" w:hAnsi="Arial" w:cs="Arial"/>
                    <w:i/>
                    <w:sz w:val="18"/>
                    <w:szCs w:val="18"/>
                  </w:rPr>
                  <w:t>Document</w:t>
                </w:r>
              </w:p>
            </w:tc>
            <w:tc>
              <w:tcPr>
                <w:tcW w:w="2459" w:type="dxa"/>
              </w:tcPr>
              <w:p w14:paraId="2DBD2830" w14:textId="77777777" w:rsidR="00382925" w:rsidRPr="00B35177" w:rsidRDefault="00382925" w:rsidP="00FA33D6">
                <w:pPr>
                  <w:pStyle w:val="Footer"/>
                  <w:rPr>
                    <w:rFonts w:ascii="Arial" w:hAnsi="Arial" w:cs="Arial"/>
                    <w:sz w:val="18"/>
                    <w:szCs w:val="18"/>
                  </w:rPr>
                </w:pPr>
                <w:r>
                  <w:rPr>
                    <w:rFonts w:ascii="Arial" w:hAnsi="Arial" w:cs="Arial"/>
                    <w:sz w:val="18"/>
                    <w:szCs w:val="18"/>
                  </w:rPr>
                  <w:t>Procedure</w:t>
                </w:r>
              </w:p>
            </w:tc>
            <w:tc>
              <w:tcPr>
                <w:tcW w:w="992" w:type="dxa"/>
                <w:shd w:val="clear" w:color="auto" w:fill="D9D9D9"/>
              </w:tcPr>
              <w:p w14:paraId="4CBB935A" w14:textId="77777777" w:rsidR="00382925" w:rsidRPr="00B35177" w:rsidRDefault="00382925" w:rsidP="00FA33D6">
                <w:pPr>
                  <w:pStyle w:val="Footer"/>
                  <w:rPr>
                    <w:rFonts w:ascii="Arial" w:hAnsi="Arial" w:cs="Arial"/>
                    <w:i/>
                    <w:sz w:val="18"/>
                    <w:szCs w:val="18"/>
                  </w:rPr>
                </w:pPr>
                <w:r w:rsidRPr="00B35177">
                  <w:rPr>
                    <w:rFonts w:ascii="Arial" w:hAnsi="Arial" w:cs="Arial"/>
                    <w:i/>
                    <w:sz w:val="18"/>
                    <w:szCs w:val="18"/>
                  </w:rPr>
                  <w:t>Subject</w:t>
                </w:r>
              </w:p>
            </w:tc>
            <w:tc>
              <w:tcPr>
                <w:tcW w:w="3544" w:type="dxa"/>
                <w:gridSpan w:val="3"/>
              </w:tcPr>
              <w:p w14:paraId="5310BC56" w14:textId="77777777" w:rsidR="00382925" w:rsidRPr="00B35177" w:rsidRDefault="00382925" w:rsidP="00FA33D6">
                <w:pPr>
                  <w:pStyle w:val="Footer"/>
                  <w:rPr>
                    <w:rFonts w:ascii="Arial" w:hAnsi="Arial" w:cs="Arial"/>
                    <w:sz w:val="18"/>
                    <w:szCs w:val="18"/>
                  </w:rPr>
                </w:pPr>
                <w:r>
                  <w:rPr>
                    <w:rFonts w:ascii="Arial" w:hAnsi="Arial" w:cs="Arial"/>
                    <w:sz w:val="18"/>
                    <w:szCs w:val="18"/>
                  </w:rPr>
                  <w:t xml:space="preserve">Complaints and </w:t>
                </w:r>
                <w:proofErr w:type="gramStart"/>
                <w:r>
                  <w:rPr>
                    <w:rFonts w:ascii="Arial" w:hAnsi="Arial" w:cs="Arial"/>
                    <w:sz w:val="18"/>
                    <w:szCs w:val="18"/>
                  </w:rPr>
                  <w:t>Appeals</w:t>
                </w:r>
                <w:proofErr w:type="gramEnd"/>
              </w:p>
            </w:tc>
            <w:tc>
              <w:tcPr>
                <w:tcW w:w="1276" w:type="dxa"/>
                <w:vMerge w:val="restart"/>
                <w:shd w:val="clear" w:color="auto" w:fill="D9D9D9"/>
                <w:vAlign w:val="center"/>
              </w:tcPr>
              <w:p w14:paraId="44160483" w14:textId="7B9FD8E9" w:rsidR="00382925" w:rsidRPr="00B35177" w:rsidRDefault="00382925" w:rsidP="00FA33D6">
                <w:pPr>
                  <w:pStyle w:val="Footer"/>
                  <w:jc w:val="center"/>
                  <w:rPr>
                    <w:rFonts w:ascii="Arial" w:hAnsi="Arial" w:cs="Arial"/>
                    <w:sz w:val="18"/>
                    <w:szCs w:val="18"/>
                  </w:rPr>
                </w:pPr>
                <w:r w:rsidRPr="00B35177">
                  <w:rPr>
                    <w:rFonts w:ascii="Arial" w:hAnsi="Arial" w:cs="Arial"/>
                    <w:b/>
                    <w:i/>
                    <w:sz w:val="18"/>
                    <w:szCs w:val="18"/>
                  </w:rPr>
                  <w:t xml:space="preserve">Page </w:t>
                </w:r>
                <w:r w:rsidRPr="00B35177">
                  <w:rPr>
                    <w:rStyle w:val="PageNumber"/>
                    <w:b/>
                    <w:i/>
                    <w:szCs w:val="18"/>
                  </w:rPr>
                  <w:fldChar w:fldCharType="begin"/>
                </w:r>
                <w:r w:rsidRPr="00B35177">
                  <w:rPr>
                    <w:rStyle w:val="PageNumber"/>
                    <w:b/>
                    <w:i/>
                    <w:szCs w:val="18"/>
                  </w:rPr>
                  <w:instrText xml:space="preserve"> PAGE </w:instrText>
                </w:r>
                <w:r w:rsidRPr="00B35177">
                  <w:rPr>
                    <w:rStyle w:val="PageNumber"/>
                    <w:b/>
                    <w:i/>
                    <w:szCs w:val="18"/>
                  </w:rPr>
                  <w:fldChar w:fldCharType="separate"/>
                </w:r>
                <w:r w:rsidR="00293BE5">
                  <w:rPr>
                    <w:rStyle w:val="PageNumber"/>
                    <w:b/>
                    <w:i/>
                    <w:noProof/>
                    <w:szCs w:val="18"/>
                  </w:rPr>
                  <w:t>1</w:t>
                </w:r>
                <w:r w:rsidRPr="00B35177">
                  <w:rPr>
                    <w:rStyle w:val="PageNumber"/>
                    <w:b/>
                    <w:i/>
                    <w:szCs w:val="18"/>
                  </w:rPr>
                  <w:fldChar w:fldCharType="end"/>
                </w:r>
                <w:r w:rsidRPr="00B35177">
                  <w:rPr>
                    <w:rStyle w:val="PageNumber"/>
                    <w:b/>
                    <w:i/>
                    <w:szCs w:val="18"/>
                  </w:rPr>
                  <w:t xml:space="preserve"> of </w:t>
                </w:r>
                <w:r w:rsidRPr="00B35177">
                  <w:rPr>
                    <w:rStyle w:val="PageNumber"/>
                    <w:b/>
                    <w:i/>
                    <w:szCs w:val="18"/>
                  </w:rPr>
                  <w:fldChar w:fldCharType="begin"/>
                </w:r>
                <w:r w:rsidRPr="00B35177">
                  <w:rPr>
                    <w:rStyle w:val="PageNumber"/>
                    <w:b/>
                    <w:i/>
                    <w:szCs w:val="18"/>
                  </w:rPr>
                  <w:instrText xml:space="preserve"> NUMPAGES </w:instrText>
                </w:r>
                <w:r w:rsidRPr="00B35177">
                  <w:rPr>
                    <w:rStyle w:val="PageNumber"/>
                    <w:b/>
                    <w:i/>
                    <w:szCs w:val="18"/>
                  </w:rPr>
                  <w:fldChar w:fldCharType="separate"/>
                </w:r>
                <w:r w:rsidR="00293BE5">
                  <w:rPr>
                    <w:rStyle w:val="PageNumber"/>
                    <w:b/>
                    <w:i/>
                    <w:noProof/>
                    <w:szCs w:val="18"/>
                  </w:rPr>
                  <w:t>4</w:t>
                </w:r>
                <w:r w:rsidRPr="00B35177">
                  <w:rPr>
                    <w:rStyle w:val="PageNumber"/>
                    <w:b/>
                    <w:i/>
                    <w:szCs w:val="18"/>
                  </w:rPr>
                  <w:fldChar w:fldCharType="end"/>
                </w:r>
              </w:p>
            </w:tc>
          </w:tr>
          <w:tr w:rsidR="00382925" w:rsidRPr="00B35177" w14:paraId="3F9C7E3B" w14:textId="77777777" w:rsidTr="00FA33D6">
            <w:trPr>
              <w:cantSplit/>
              <w:trHeight w:val="424"/>
            </w:trPr>
            <w:tc>
              <w:tcPr>
                <w:tcW w:w="1080" w:type="dxa"/>
                <w:shd w:val="clear" w:color="auto" w:fill="D9D9D9"/>
                <w:vAlign w:val="center"/>
              </w:tcPr>
              <w:p w14:paraId="78B9F407" w14:textId="77777777" w:rsidR="00382925" w:rsidRPr="00B35177" w:rsidRDefault="00382925" w:rsidP="00FA33D6">
                <w:pPr>
                  <w:pStyle w:val="Footer"/>
                  <w:rPr>
                    <w:rFonts w:ascii="Arial" w:hAnsi="Arial" w:cs="Arial"/>
                    <w:i/>
                    <w:sz w:val="18"/>
                    <w:szCs w:val="18"/>
                  </w:rPr>
                </w:pPr>
                <w:r w:rsidRPr="00B35177">
                  <w:rPr>
                    <w:rFonts w:ascii="Arial" w:hAnsi="Arial" w:cs="Arial"/>
                    <w:i/>
                    <w:sz w:val="18"/>
                    <w:szCs w:val="18"/>
                  </w:rPr>
                  <w:t>Version</w:t>
                </w:r>
              </w:p>
            </w:tc>
            <w:tc>
              <w:tcPr>
                <w:tcW w:w="2459" w:type="dxa"/>
                <w:vAlign w:val="center"/>
              </w:tcPr>
              <w:p w14:paraId="10D3B4A5" w14:textId="77777777" w:rsidR="00382925" w:rsidRPr="00B35177" w:rsidRDefault="00382925" w:rsidP="00FA33D6">
                <w:pPr>
                  <w:pStyle w:val="Footer"/>
                  <w:rPr>
                    <w:rFonts w:ascii="Arial" w:hAnsi="Arial" w:cs="Arial"/>
                    <w:sz w:val="18"/>
                    <w:szCs w:val="18"/>
                  </w:rPr>
                </w:pPr>
                <w:r w:rsidRPr="00B35177">
                  <w:rPr>
                    <w:rFonts w:ascii="Arial" w:hAnsi="Arial" w:cs="Arial"/>
                    <w:sz w:val="18"/>
                    <w:szCs w:val="18"/>
                  </w:rPr>
                  <w:t>1</w:t>
                </w:r>
              </w:p>
            </w:tc>
            <w:tc>
              <w:tcPr>
                <w:tcW w:w="992" w:type="dxa"/>
                <w:shd w:val="clear" w:color="auto" w:fill="D9D9D9"/>
              </w:tcPr>
              <w:p w14:paraId="24C5DA69" w14:textId="77777777" w:rsidR="00382925" w:rsidRPr="00B35177" w:rsidRDefault="00382925" w:rsidP="00FA33D6">
                <w:pPr>
                  <w:pStyle w:val="Footer"/>
                  <w:rPr>
                    <w:rFonts w:ascii="Arial" w:hAnsi="Arial" w:cs="Arial"/>
                    <w:i/>
                    <w:sz w:val="18"/>
                    <w:szCs w:val="18"/>
                  </w:rPr>
                </w:pPr>
                <w:r w:rsidRPr="00B35177">
                  <w:rPr>
                    <w:rFonts w:ascii="Arial" w:hAnsi="Arial" w:cs="Arial"/>
                    <w:i/>
                    <w:sz w:val="18"/>
                    <w:szCs w:val="18"/>
                  </w:rPr>
                  <w:t>Revision Dates</w:t>
                </w:r>
              </w:p>
            </w:tc>
            <w:tc>
              <w:tcPr>
                <w:tcW w:w="1276" w:type="dxa"/>
                <w:vAlign w:val="center"/>
              </w:tcPr>
              <w:p w14:paraId="5558B806" w14:textId="77777777" w:rsidR="00382925" w:rsidRPr="00B35177" w:rsidRDefault="00382925" w:rsidP="00FA33D6">
                <w:pPr>
                  <w:pStyle w:val="Footer"/>
                  <w:jc w:val="center"/>
                  <w:rPr>
                    <w:rFonts w:ascii="Arial" w:hAnsi="Arial" w:cs="Arial"/>
                    <w:sz w:val="18"/>
                    <w:szCs w:val="18"/>
                    <w:u w:val="single"/>
                  </w:rPr>
                </w:pPr>
                <w:r w:rsidRPr="00B35177">
                  <w:rPr>
                    <w:rFonts w:ascii="Arial" w:hAnsi="Arial" w:cs="Arial"/>
                    <w:sz w:val="18"/>
                    <w:szCs w:val="18"/>
                    <w:u w:val="single"/>
                  </w:rPr>
                  <w:t>1</w:t>
                </w:r>
                <w:r w:rsidRPr="00B35177">
                  <w:rPr>
                    <w:rFonts w:ascii="Arial" w:hAnsi="Arial" w:cs="Arial"/>
                    <w:sz w:val="18"/>
                    <w:szCs w:val="18"/>
                    <w:u w:val="single"/>
                    <w:vertAlign w:val="superscript"/>
                  </w:rPr>
                  <w:t>st</w:t>
                </w:r>
                <w:r w:rsidRPr="00B35177">
                  <w:rPr>
                    <w:rFonts w:ascii="Arial" w:hAnsi="Arial" w:cs="Arial"/>
                    <w:sz w:val="18"/>
                    <w:szCs w:val="18"/>
                    <w:u w:val="single"/>
                  </w:rPr>
                  <w:t xml:space="preserve"> Issue</w:t>
                </w:r>
              </w:p>
              <w:p w14:paraId="47989BC4" w14:textId="77777777" w:rsidR="00382925" w:rsidRPr="00B35177" w:rsidRDefault="00382925" w:rsidP="00FA33D6">
                <w:pPr>
                  <w:pStyle w:val="Footer"/>
                  <w:jc w:val="center"/>
                  <w:rPr>
                    <w:rFonts w:ascii="Arial" w:hAnsi="Arial" w:cs="Arial"/>
                    <w:sz w:val="18"/>
                    <w:szCs w:val="18"/>
                  </w:rPr>
                </w:pPr>
                <w:r>
                  <w:rPr>
                    <w:rFonts w:ascii="Arial" w:hAnsi="Arial" w:cs="Arial"/>
                    <w:sz w:val="18"/>
                    <w:szCs w:val="18"/>
                  </w:rPr>
                  <w:t>01/12/2016</w:t>
                </w:r>
              </w:p>
            </w:tc>
            <w:tc>
              <w:tcPr>
                <w:tcW w:w="1134" w:type="dxa"/>
                <w:vAlign w:val="center"/>
              </w:tcPr>
              <w:p w14:paraId="449C8306" w14:textId="77777777" w:rsidR="00382925" w:rsidRPr="00B35177" w:rsidRDefault="00382925" w:rsidP="00FA33D6">
                <w:pPr>
                  <w:pStyle w:val="Footer"/>
                  <w:jc w:val="center"/>
                  <w:rPr>
                    <w:rFonts w:ascii="Arial" w:hAnsi="Arial" w:cs="Arial"/>
                    <w:sz w:val="18"/>
                    <w:szCs w:val="18"/>
                  </w:rPr>
                </w:pPr>
              </w:p>
            </w:tc>
            <w:tc>
              <w:tcPr>
                <w:tcW w:w="1134" w:type="dxa"/>
                <w:vAlign w:val="center"/>
              </w:tcPr>
              <w:p w14:paraId="435B4855" w14:textId="77777777" w:rsidR="00382925" w:rsidRPr="00B35177" w:rsidRDefault="00382925" w:rsidP="00FA33D6">
                <w:pPr>
                  <w:pStyle w:val="Footer"/>
                  <w:jc w:val="center"/>
                  <w:rPr>
                    <w:rFonts w:ascii="Arial" w:hAnsi="Arial" w:cs="Arial"/>
                    <w:sz w:val="18"/>
                    <w:szCs w:val="18"/>
                  </w:rPr>
                </w:pPr>
              </w:p>
            </w:tc>
            <w:tc>
              <w:tcPr>
                <w:tcW w:w="1276" w:type="dxa"/>
                <w:vMerge/>
                <w:shd w:val="clear" w:color="auto" w:fill="D9D9D9"/>
              </w:tcPr>
              <w:p w14:paraId="1FF2C5D7" w14:textId="77777777" w:rsidR="00382925" w:rsidRPr="00B35177" w:rsidRDefault="00382925" w:rsidP="00FA33D6">
                <w:pPr>
                  <w:pStyle w:val="Footer"/>
                  <w:jc w:val="center"/>
                  <w:rPr>
                    <w:rFonts w:ascii="Arial" w:hAnsi="Arial" w:cs="Arial"/>
                    <w:sz w:val="18"/>
                    <w:szCs w:val="18"/>
                  </w:rPr>
                </w:pPr>
              </w:p>
            </w:tc>
          </w:tr>
        </w:tbl>
        <w:p w14:paraId="71A36EF4" w14:textId="77777777" w:rsidR="00382925" w:rsidRPr="00A97CBF" w:rsidRDefault="00382925" w:rsidP="00FA33D6">
          <w:pPr>
            <w:pStyle w:val="Footer"/>
            <w:jc w:val="center"/>
            <w:rPr>
              <w:rFonts w:ascii="Arial" w:hAnsi="Arial" w:cs="Arial"/>
              <w:b/>
              <w:sz w:val="18"/>
              <w:szCs w:val="18"/>
            </w:rPr>
          </w:pPr>
        </w:p>
      </w:tc>
      <w:tc>
        <w:tcPr>
          <w:tcW w:w="271" w:type="dxa"/>
          <w:shd w:val="clear" w:color="auto" w:fill="auto"/>
        </w:tcPr>
        <w:p w14:paraId="25E47875" w14:textId="77777777" w:rsidR="00382925" w:rsidRPr="005B76A9" w:rsidRDefault="00382925" w:rsidP="00FA33D6">
          <w:pPr>
            <w:pStyle w:val="Footer"/>
            <w:jc w:val="right"/>
            <w:rPr>
              <w:rFonts w:ascii="Arial" w:hAnsi="Arial" w:cs="Arial"/>
              <w:i/>
              <w:sz w:val="18"/>
              <w:szCs w:val="18"/>
            </w:rPr>
          </w:pPr>
        </w:p>
      </w:tc>
    </w:tr>
  </w:tbl>
  <w:p w14:paraId="6C2B5954" w14:textId="77777777" w:rsidR="005B76A9" w:rsidRPr="00382925" w:rsidRDefault="00382925" w:rsidP="00382925">
    <w:pPr>
      <w:pStyle w:val="Footer"/>
      <w:jc w:val="center"/>
      <w:rPr>
        <w:rFonts w:ascii="Arial" w:hAnsi="Arial" w:cs="Arial"/>
        <w:i/>
        <w:sz w:val="18"/>
        <w:szCs w:val="18"/>
      </w:rPr>
    </w:pPr>
    <w:r w:rsidRPr="00AD3736">
      <w:rPr>
        <w:rFonts w:ascii="Arial" w:hAnsi="Arial" w:cs="Arial"/>
        <w:b/>
        <w:i/>
        <w:color w:val="FF0000"/>
        <w:sz w:val="18"/>
        <w:szCs w:val="18"/>
      </w:rPr>
      <w:t>ONCE PRINTED THIS DOCUMENT IS NOT 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574" w14:textId="77777777" w:rsidR="00065F97" w:rsidRDefault="00065F97" w:rsidP="005B76A9">
      <w:r>
        <w:separator/>
      </w:r>
    </w:p>
  </w:footnote>
  <w:footnote w:type="continuationSeparator" w:id="0">
    <w:p w14:paraId="7DD7B488" w14:textId="77777777" w:rsidR="00065F97" w:rsidRDefault="00065F97" w:rsidP="005B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Ind w:w="-34" w:type="dxa"/>
      <w:tblLayout w:type="fixed"/>
      <w:tblLook w:val="0000" w:firstRow="0" w:lastRow="0" w:firstColumn="0" w:lastColumn="0" w:noHBand="0" w:noVBand="0"/>
    </w:tblPr>
    <w:tblGrid>
      <w:gridCol w:w="2268"/>
      <w:gridCol w:w="5580"/>
      <w:gridCol w:w="1080"/>
      <w:gridCol w:w="900"/>
    </w:tblGrid>
    <w:tr w:rsidR="00126CA6" w14:paraId="325223FA" w14:textId="77777777" w:rsidTr="00126CA6">
      <w:trPr>
        <w:trHeight w:val="138"/>
      </w:trPr>
      <w:tc>
        <w:tcPr>
          <w:tcW w:w="2268" w:type="dxa"/>
          <w:vMerge w:val="restart"/>
        </w:tcPr>
        <w:p w14:paraId="5525B6A9" w14:textId="77777777" w:rsidR="00126CA6" w:rsidRDefault="00126CA6" w:rsidP="005B76A9">
          <w:pPr>
            <w:pStyle w:val="Header"/>
            <w:tabs>
              <w:tab w:val="clear" w:pos="4320"/>
              <w:tab w:val="clear" w:pos="8640"/>
            </w:tabs>
          </w:pPr>
        </w:p>
        <w:p w14:paraId="22DD4F5B" w14:textId="5F4D2346" w:rsidR="00126CA6" w:rsidRDefault="00293BE5" w:rsidP="005B76A9">
          <w:pPr>
            <w:pStyle w:val="Header"/>
            <w:rPr>
              <w:noProof/>
              <w:lang w:val="en-US"/>
            </w:rPr>
          </w:pPr>
          <w:r w:rsidRPr="00293BE5">
            <w:rPr>
              <w:noProof/>
              <w:lang w:eastAsia="en-AU"/>
            </w:rPr>
            <w:drawing>
              <wp:inline distT="0" distB="0" distL="0" distR="0" wp14:anchorId="2A225BFE" wp14:editId="00FEB297">
                <wp:extent cx="1115658" cy="1247775"/>
                <wp:effectExtent l="0" t="0" r="8890" b="0"/>
                <wp:docPr id="2" name="Picture 2" descr="\\e4055s01sv001.green.schools.internal\fsE4055S01-StaffFolders$\E0438005\Desktop\School Crest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055s01sv001.green.schools.internal\fsE4055S01-StaffFolders$\E0438005\Desktop\School Crest 2016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539" cy="1250997"/>
                        </a:xfrm>
                        <a:prstGeom prst="rect">
                          <a:avLst/>
                        </a:prstGeom>
                        <a:noFill/>
                        <a:ln>
                          <a:noFill/>
                        </a:ln>
                      </pic:spPr>
                    </pic:pic>
                  </a:graphicData>
                </a:graphic>
              </wp:inline>
            </w:drawing>
          </w:r>
        </w:p>
      </w:tc>
      <w:tc>
        <w:tcPr>
          <w:tcW w:w="5580" w:type="dxa"/>
          <w:shd w:val="clear" w:color="auto" w:fill="auto"/>
        </w:tcPr>
        <w:p w14:paraId="1F3A275C" w14:textId="77777777" w:rsidR="00126CA6" w:rsidRDefault="00126CA6" w:rsidP="005B76A9">
          <w:pPr>
            <w:pStyle w:val="Header"/>
            <w:tabs>
              <w:tab w:val="clear" w:pos="4320"/>
              <w:tab w:val="clear" w:pos="8640"/>
            </w:tabs>
            <w:jc w:val="center"/>
            <w:rPr>
              <w:rFonts w:ascii="Arial" w:hAnsi="Arial" w:cs="Arial"/>
              <w:b/>
              <w:bCs/>
            </w:rPr>
          </w:pPr>
        </w:p>
      </w:tc>
      <w:tc>
        <w:tcPr>
          <w:tcW w:w="1080" w:type="dxa"/>
        </w:tcPr>
        <w:p w14:paraId="1504AAF9" w14:textId="77777777" w:rsidR="00126CA6" w:rsidRDefault="00126CA6" w:rsidP="005B76A9">
          <w:pPr>
            <w:pStyle w:val="Header"/>
            <w:tabs>
              <w:tab w:val="clear" w:pos="4320"/>
              <w:tab w:val="clear" w:pos="8640"/>
            </w:tabs>
            <w:spacing w:before="120"/>
            <w:rPr>
              <w:rFonts w:ascii="Arial" w:hAnsi="Arial" w:cs="Arial"/>
              <w:sz w:val="18"/>
            </w:rPr>
          </w:pPr>
        </w:p>
      </w:tc>
      <w:tc>
        <w:tcPr>
          <w:tcW w:w="900" w:type="dxa"/>
        </w:tcPr>
        <w:p w14:paraId="6F1FCEEC" w14:textId="77777777" w:rsidR="00126CA6" w:rsidRDefault="00126CA6" w:rsidP="005B76A9">
          <w:pPr>
            <w:pStyle w:val="Header"/>
            <w:tabs>
              <w:tab w:val="clear" w:pos="4320"/>
              <w:tab w:val="clear" w:pos="8640"/>
            </w:tabs>
            <w:spacing w:before="120"/>
            <w:rPr>
              <w:rFonts w:ascii="Arial" w:hAnsi="Arial" w:cs="Arial"/>
              <w:sz w:val="18"/>
            </w:rPr>
          </w:pPr>
        </w:p>
      </w:tc>
    </w:tr>
    <w:tr w:rsidR="00382925" w14:paraId="411BB472" w14:textId="77777777" w:rsidTr="00126CA6">
      <w:trPr>
        <w:gridAfter w:val="2"/>
        <w:wAfter w:w="1980" w:type="dxa"/>
        <w:trHeight w:val="360"/>
      </w:trPr>
      <w:tc>
        <w:tcPr>
          <w:tcW w:w="2268" w:type="dxa"/>
          <w:vMerge/>
        </w:tcPr>
        <w:p w14:paraId="143B0B8F" w14:textId="77777777" w:rsidR="00382925" w:rsidRDefault="00382925" w:rsidP="005B76A9">
          <w:pPr>
            <w:pStyle w:val="Header"/>
            <w:tabs>
              <w:tab w:val="clear" w:pos="4320"/>
              <w:tab w:val="clear" w:pos="8640"/>
            </w:tabs>
          </w:pPr>
        </w:p>
      </w:tc>
      <w:tc>
        <w:tcPr>
          <w:tcW w:w="5580" w:type="dxa"/>
          <w:vMerge w:val="restart"/>
        </w:tcPr>
        <w:p w14:paraId="38372958" w14:textId="77777777" w:rsidR="00382925" w:rsidRDefault="00382925" w:rsidP="005B76A9">
          <w:pPr>
            <w:pStyle w:val="Header"/>
            <w:tabs>
              <w:tab w:val="clear" w:pos="4320"/>
              <w:tab w:val="clear" w:pos="8640"/>
            </w:tabs>
            <w:jc w:val="center"/>
            <w:rPr>
              <w:rFonts w:ascii="Arial" w:hAnsi="Arial" w:cs="Arial"/>
              <w:b/>
              <w:bCs/>
            </w:rPr>
          </w:pPr>
        </w:p>
        <w:p w14:paraId="3739D7E1" w14:textId="77777777" w:rsidR="00382925" w:rsidRDefault="00382925" w:rsidP="005B76A9">
          <w:pPr>
            <w:pStyle w:val="Header"/>
            <w:tabs>
              <w:tab w:val="clear" w:pos="4320"/>
              <w:tab w:val="clear" w:pos="8640"/>
            </w:tabs>
            <w:jc w:val="center"/>
            <w:rPr>
              <w:rFonts w:ascii="Arial" w:hAnsi="Arial" w:cs="Arial"/>
              <w:b/>
              <w:bCs/>
              <w:sz w:val="32"/>
            </w:rPr>
          </w:pPr>
          <w:r>
            <w:rPr>
              <w:rFonts w:ascii="Arial" w:hAnsi="Arial" w:cs="Arial"/>
              <w:b/>
              <w:bCs/>
              <w:sz w:val="32"/>
            </w:rPr>
            <w:t>COMPLAINTS &amp; APPEALS PROCEDURE</w:t>
          </w:r>
        </w:p>
      </w:tc>
    </w:tr>
    <w:tr w:rsidR="00382925" w14:paraId="42D41FC8" w14:textId="77777777" w:rsidTr="00126CA6">
      <w:trPr>
        <w:gridAfter w:val="2"/>
        <w:wAfter w:w="1980" w:type="dxa"/>
        <w:trHeight w:val="347"/>
      </w:trPr>
      <w:tc>
        <w:tcPr>
          <w:tcW w:w="2268" w:type="dxa"/>
          <w:vMerge/>
        </w:tcPr>
        <w:p w14:paraId="5EE64DDB" w14:textId="77777777" w:rsidR="00382925" w:rsidRDefault="00382925" w:rsidP="005B76A9">
          <w:pPr>
            <w:pStyle w:val="Header"/>
            <w:tabs>
              <w:tab w:val="clear" w:pos="4320"/>
              <w:tab w:val="clear" w:pos="8640"/>
            </w:tabs>
          </w:pPr>
        </w:p>
      </w:tc>
      <w:tc>
        <w:tcPr>
          <w:tcW w:w="5580" w:type="dxa"/>
          <w:vMerge/>
        </w:tcPr>
        <w:p w14:paraId="4445BF99" w14:textId="77777777" w:rsidR="00382925" w:rsidRDefault="00382925" w:rsidP="005B76A9">
          <w:pPr>
            <w:pStyle w:val="Header"/>
            <w:tabs>
              <w:tab w:val="clear" w:pos="4320"/>
              <w:tab w:val="clear" w:pos="8640"/>
            </w:tabs>
            <w:jc w:val="center"/>
            <w:rPr>
              <w:rFonts w:ascii="Arial" w:hAnsi="Arial" w:cs="Arial"/>
              <w:b/>
              <w:bCs/>
            </w:rPr>
          </w:pPr>
        </w:p>
      </w:tc>
    </w:tr>
    <w:tr w:rsidR="00382925" w14:paraId="1825F2EB" w14:textId="77777777" w:rsidTr="00126CA6">
      <w:trPr>
        <w:gridAfter w:val="2"/>
        <w:wAfter w:w="1980" w:type="dxa"/>
        <w:trHeight w:val="347"/>
      </w:trPr>
      <w:tc>
        <w:tcPr>
          <w:tcW w:w="2268" w:type="dxa"/>
          <w:vMerge/>
        </w:tcPr>
        <w:p w14:paraId="5ED41545" w14:textId="77777777" w:rsidR="00382925" w:rsidRDefault="00382925" w:rsidP="005B76A9">
          <w:pPr>
            <w:pStyle w:val="Header"/>
            <w:tabs>
              <w:tab w:val="clear" w:pos="4320"/>
              <w:tab w:val="clear" w:pos="8640"/>
            </w:tabs>
          </w:pPr>
        </w:p>
      </w:tc>
      <w:tc>
        <w:tcPr>
          <w:tcW w:w="5580" w:type="dxa"/>
          <w:vMerge/>
        </w:tcPr>
        <w:p w14:paraId="0940DB33" w14:textId="77777777" w:rsidR="00382925" w:rsidRDefault="00382925" w:rsidP="005B76A9">
          <w:pPr>
            <w:pStyle w:val="Header"/>
            <w:tabs>
              <w:tab w:val="clear" w:pos="4320"/>
              <w:tab w:val="clear" w:pos="8640"/>
            </w:tabs>
            <w:jc w:val="center"/>
            <w:rPr>
              <w:rFonts w:ascii="Arial" w:hAnsi="Arial" w:cs="Arial"/>
              <w:b/>
              <w:bCs/>
            </w:rPr>
          </w:pPr>
        </w:p>
      </w:tc>
    </w:tr>
  </w:tbl>
  <w:p w14:paraId="02E4EE7A" w14:textId="77777777" w:rsidR="005B76A9" w:rsidRDefault="005B7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47F"/>
    <w:multiLevelType w:val="hybridMultilevel"/>
    <w:tmpl w:val="8D9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0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97"/>
    <w:rsid w:val="00065F97"/>
    <w:rsid w:val="00126CA6"/>
    <w:rsid w:val="001D43BC"/>
    <w:rsid w:val="00293BE5"/>
    <w:rsid w:val="003522FB"/>
    <w:rsid w:val="00382925"/>
    <w:rsid w:val="00451A04"/>
    <w:rsid w:val="005A35C5"/>
    <w:rsid w:val="005B76A9"/>
    <w:rsid w:val="00715405"/>
    <w:rsid w:val="007C3E47"/>
    <w:rsid w:val="009E27AD"/>
    <w:rsid w:val="00C96317"/>
    <w:rsid w:val="00E75789"/>
    <w:rsid w:val="00EA0B2F"/>
    <w:rsid w:val="00FA7693"/>
    <w:rsid w:val="00FD5F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A8DD40"/>
  <w14:defaultImageDpi w14:val="300"/>
  <w15:docId w15:val="{8C5E4150-56D3-4B44-BDB8-294D1D9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97"/>
    <w:rPr>
      <w:rFonts w:ascii="Calibri" w:eastAsia="Times New Roman" w:hAnsi="Calibri" w:cs="Times New Roman"/>
      <w:sz w:val="22"/>
      <w:szCs w:val="20"/>
    </w:rPr>
  </w:style>
  <w:style w:type="paragraph" w:styleId="Heading2">
    <w:name w:val="heading 2"/>
    <w:basedOn w:val="Normal"/>
    <w:next w:val="Normal"/>
    <w:link w:val="Heading2Char"/>
    <w:qFormat/>
    <w:rsid w:val="005B76A9"/>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6A9"/>
    <w:pPr>
      <w:tabs>
        <w:tab w:val="center" w:pos="4320"/>
        <w:tab w:val="right" w:pos="8640"/>
      </w:tabs>
    </w:pPr>
  </w:style>
  <w:style w:type="character" w:customStyle="1" w:styleId="HeaderChar">
    <w:name w:val="Header Char"/>
    <w:basedOn w:val="DefaultParagraphFont"/>
    <w:link w:val="Header"/>
    <w:uiPriority w:val="99"/>
    <w:rsid w:val="005B76A9"/>
  </w:style>
  <w:style w:type="paragraph" w:styleId="Footer">
    <w:name w:val="footer"/>
    <w:basedOn w:val="Normal"/>
    <w:link w:val="FooterChar"/>
    <w:unhideWhenUsed/>
    <w:rsid w:val="005B76A9"/>
    <w:pPr>
      <w:tabs>
        <w:tab w:val="center" w:pos="4320"/>
        <w:tab w:val="right" w:pos="8640"/>
      </w:tabs>
    </w:pPr>
  </w:style>
  <w:style w:type="character" w:customStyle="1" w:styleId="FooterChar">
    <w:name w:val="Footer Char"/>
    <w:basedOn w:val="DefaultParagraphFont"/>
    <w:link w:val="Footer"/>
    <w:rsid w:val="005B76A9"/>
  </w:style>
  <w:style w:type="character" w:customStyle="1" w:styleId="Heading2Char">
    <w:name w:val="Heading 2 Char"/>
    <w:basedOn w:val="DefaultParagraphFont"/>
    <w:link w:val="Heading2"/>
    <w:rsid w:val="005B76A9"/>
    <w:rPr>
      <w:rFonts w:ascii="Arial" w:eastAsia="Times New Roman" w:hAnsi="Arial" w:cs="Arial"/>
      <w:b/>
      <w:bCs/>
      <w:sz w:val="18"/>
    </w:rPr>
  </w:style>
  <w:style w:type="paragraph" w:styleId="BodyText2">
    <w:name w:val="Body Text 2"/>
    <w:basedOn w:val="Normal"/>
    <w:link w:val="BodyText2Char"/>
    <w:rsid w:val="005B76A9"/>
    <w:pPr>
      <w:jc w:val="center"/>
    </w:pPr>
    <w:rPr>
      <w:rFonts w:ascii="Arial" w:hAnsi="Arial" w:cs="Arial"/>
      <w:b/>
      <w:bCs/>
      <w:sz w:val="16"/>
    </w:rPr>
  </w:style>
  <w:style w:type="character" w:customStyle="1" w:styleId="BodyText2Char">
    <w:name w:val="Body Text 2 Char"/>
    <w:basedOn w:val="DefaultParagraphFont"/>
    <w:link w:val="BodyText2"/>
    <w:rsid w:val="005B76A9"/>
    <w:rPr>
      <w:rFonts w:ascii="Arial" w:eastAsia="Times New Roman" w:hAnsi="Arial" w:cs="Arial"/>
      <w:b/>
      <w:bCs/>
      <w:sz w:val="16"/>
    </w:rPr>
  </w:style>
  <w:style w:type="table" w:styleId="TableGrid">
    <w:name w:val="Table Grid"/>
    <w:basedOn w:val="TableNormal"/>
    <w:uiPriority w:val="59"/>
    <w:rsid w:val="005B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65F97"/>
    <w:pPr>
      <w:ind w:left="720"/>
      <w:contextualSpacing/>
    </w:pPr>
  </w:style>
  <w:style w:type="paragraph" w:styleId="BalloonText">
    <w:name w:val="Balloon Text"/>
    <w:basedOn w:val="Normal"/>
    <w:link w:val="BalloonTextChar"/>
    <w:uiPriority w:val="99"/>
    <w:semiHidden/>
    <w:unhideWhenUsed/>
    <w:rsid w:val="00382925"/>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25"/>
    <w:rPr>
      <w:rFonts w:ascii="Lucida Grande" w:eastAsia="Times New Roman" w:hAnsi="Lucida Grande" w:cs="Times New Roman"/>
      <w:sz w:val="18"/>
      <w:szCs w:val="18"/>
    </w:rPr>
  </w:style>
  <w:style w:type="character" w:styleId="PageNumber">
    <w:name w:val="page number"/>
    <w:basedOn w:val="DefaultParagraphFont"/>
    <w:rsid w:val="0038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3270</Characters>
  <Application>Microsoft Office Word</Application>
  <DocSecurity>0</DocSecurity>
  <Lines>27</Lines>
  <Paragraphs>7</Paragraphs>
  <ScaleCrop>false</ScaleCrop>
  <Company>Compass Support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Oliver</dc:creator>
  <cp:keywords/>
  <dc:description/>
  <cp:lastModifiedBy>STEWART Linley [Thornlie Senior High School]</cp:lastModifiedBy>
  <cp:revision>3</cp:revision>
  <cp:lastPrinted>2017-02-09T22:42:00Z</cp:lastPrinted>
  <dcterms:created xsi:type="dcterms:W3CDTF">2024-04-29T02:24:00Z</dcterms:created>
  <dcterms:modified xsi:type="dcterms:W3CDTF">2024-04-29T02:24:00Z</dcterms:modified>
</cp:coreProperties>
</file>